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Module 22 CAS PL</w:t>
      </w:r>
    </w:p>
    <w:p w:rsidR="00000000" w:rsidDel="00000000" w:rsidP="00000000" w:rsidRDefault="00000000" w:rsidRPr="00000000" w14:paraId="00000002">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3">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Introduction to the CAS</w:t>
      </w:r>
    </w:p>
    <w:p w:rsidR="00000000" w:rsidDel="00000000" w:rsidP="00000000" w:rsidRDefault="00000000" w:rsidRPr="00000000" w14:paraId="00000004">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 hours and 45 minutes not including a break</w:t>
      </w:r>
    </w:p>
    <w:p w:rsidR="00000000" w:rsidDel="00000000" w:rsidP="00000000" w:rsidRDefault="00000000" w:rsidRPr="00000000" w14:paraId="00000005">
      <w:pPr>
        <w:rPr>
          <w:rFonts w:ascii="Calibri" w:cs="Calibri" w:eastAsia="Calibri" w:hAnsi="Calibri"/>
          <w:sz w:val="24"/>
          <w:szCs w:val="24"/>
        </w:rPr>
      </w:pPr>
      <w:r w:rsidDel="00000000" w:rsidR="00000000" w:rsidRPr="00000000">
        <w:rPr>
          <w:rtl w:val="0"/>
        </w:rPr>
      </w:r>
    </w:p>
    <w:tbl>
      <w:tblPr>
        <w:tblStyle w:val="Table1"/>
        <w:tblW w:w="93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40"/>
        <w:gridCol w:w="1440"/>
        <w:gridCol w:w="1665"/>
        <w:gridCol w:w="3525"/>
        <w:gridCol w:w="1860"/>
        <w:tblGridChange w:id="0">
          <w:tblGrid>
            <w:gridCol w:w="840"/>
            <w:gridCol w:w="1440"/>
            <w:gridCol w:w="1665"/>
            <w:gridCol w:w="3525"/>
            <w:gridCol w:w="18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Activity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Intent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Materials</w:t>
            </w:r>
          </w:p>
        </w:tc>
      </w:tr>
      <w:tr>
        <w:tc>
          <w:tcPr>
            <w:shd w:fill="d9d9d9"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20-30 min.</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Set up the space</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To be ready</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Set up tables, chairs, materials</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Pens, table boxes, computer, projector, screen, audio connection(add other materials needed here)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 min.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Welcome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Community building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*Welcome to this Intro to the CAS</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*Introductions - Who’s in the Room? Please share your name, role, location, and one word about the importance of the arts.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Slide</w:t>
            </w:r>
            <w:r w:rsidDel="00000000" w:rsidR="00000000" w:rsidRPr="00000000">
              <w:rPr>
                <w:rFonts w:ascii="Calibri" w:cs="Calibri" w:eastAsia="Calibri" w:hAnsi="Calibri"/>
                <w:sz w:val="24"/>
                <w:szCs w:val="24"/>
                <w:rtl w:val="0"/>
              </w:rPr>
              <w:t xml:space="preserve">s 2-3</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 min.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Purpose and Overview of the Module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Frame the 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*Setting the stage for the session/day </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Understand:</w:t>
            </w:r>
          </w:p>
          <w:p w:rsidR="00000000" w:rsidDel="00000000" w:rsidP="00000000" w:rsidRDefault="00000000" w:rsidRPr="00000000" w14:paraId="0000001C">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The structure of the California Arts Standards</w:t>
            </w:r>
          </w:p>
          <w:p w:rsidR="00000000" w:rsidDel="00000000" w:rsidP="00000000" w:rsidRDefault="00000000" w:rsidRPr="00000000" w14:paraId="0000001D">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The purpose of the California Arts Standards</w:t>
            </w:r>
          </w:p>
          <w:p w:rsidR="00000000" w:rsidDel="00000000" w:rsidP="00000000" w:rsidRDefault="00000000" w:rsidRPr="00000000" w14:paraId="0000001E">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What is new about the California Arts Standards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Slides 4-</w:t>
            </w:r>
            <w:r w:rsidDel="00000000" w:rsidR="00000000" w:rsidRPr="00000000">
              <w:rPr>
                <w:rFonts w:ascii="Calibri" w:cs="Calibri" w:eastAsia="Calibri" w:hAnsi="Calibri"/>
                <w:sz w:val="24"/>
                <w:szCs w:val="24"/>
                <w:rtl w:val="0"/>
              </w:rPr>
              <w:t xml:space="preserve">5</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 min.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Group Introduction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Community building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*Respond to the prompts on the slide with an elbow partner then share your responses with the larger group.</w:t>
            </w:r>
          </w:p>
          <w:p w:rsidR="00000000" w:rsidDel="00000000" w:rsidP="00000000" w:rsidRDefault="00000000" w:rsidRPr="00000000" w14:paraId="00000024">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When were the new Arts standards adopted? </w:t>
            </w:r>
          </w:p>
          <w:p w:rsidR="00000000" w:rsidDel="00000000" w:rsidP="00000000" w:rsidRDefault="00000000" w:rsidRPr="00000000" w14:paraId="00000025">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arts disciplines do the new Arts standards cover?</w:t>
            </w:r>
          </w:p>
          <w:p w:rsidR="00000000" w:rsidDel="00000000" w:rsidP="00000000" w:rsidRDefault="00000000" w:rsidRPr="00000000" w14:paraId="00000026">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is the official title of the new Arts standards?</w:t>
            </w:r>
          </w:p>
          <w:p w:rsidR="00000000" w:rsidDel="00000000" w:rsidP="00000000" w:rsidRDefault="00000000" w:rsidRPr="00000000" w14:paraId="00000027">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familiar are you with the new Arts Standards?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Slides 6-9</w:t>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 min.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Introduction to CAS process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Shared understanding of CAS background information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new California Arts Standards (CAS) were: </w:t>
            </w:r>
          </w:p>
          <w:p w:rsidR="00000000" w:rsidDel="00000000" w:rsidP="00000000" w:rsidRDefault="00000000" w:rsidRPr="00000000" w14:paraId="0000002F">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Created as a result of AB2862</w:t>
            </w:r>
          </w:p>
          <w:p w:rsidR="00000000" w:rsidDel="00000000" w:rsidP="00000000" w:rsidRDefault="00000000" w:rsidRPr="00000000" w14:paraId="00000030">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Based on National Core Arts Standards (</w:t>
            </w:r>
            <w:r w:rsidDel="00000000" w:rsidR="00000000" w:rsidRPr="00000000">
              <w:rPr>
                <w:rFonts w:ascii="Calibri" w:cs="Calibri" w:eastAsia="Calibri" w:hAnsi="Calibri"/>
                <w:sz w:val="24"/>
                <w:szCs w:val="24"/>
                <w:rtl w:val="0"/>
              </w:rPr>
              <w:t xml:space="preserve">NCAS </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031">
            <w:pPr>
              <w:keepNext w:val="0"/>
              <w:keepLines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Adopted by the California State Board of Education on 1/9/19</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Slide 10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20 min.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Introduce Philosophical Foundations and Lifelong 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Common understanding of the 6 Philosophical Foundations &amp; Lifelong 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*CAS are grounded in the NCAS vision of Artistic Literacy</w:t>
            </w:r>
          </w:p>
          <w:p w:rsidR="00000000" w:rsidDel="00000000" w:rsidP="00000000" w:rsidRDefault="00000000" w:rsidRPr="00000000" w14:paraId="00000037">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*Jigsaw reading of the 6 Foundations and Goals</w:t>
            </w:r>
          </w:p>
          <w:p w:rsidR="00000000" w:rsidDel="00000000" w:rsidP="00000000" w:rsidRDefault="00000000" w:rsidRPr="00000000" w14:paraId="00000038">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9">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might learning look and sound like in a classroom where instruction is based on the Foundation and designed to move students toward the Goal?</w:t>
            </w:r>
          </w:p>
          <w:p w:rsidR="00000000" w:rsidDel="00000000" w:rsidP="00000000" w:rsidRDefault="00000000" w:rsidRPr="00000000" w14:paraId="0000003A">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B">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*Share with an elbow partner</w:t>
            </w:r>
          </w:p>
          <w:p w:rsidR="00000000" w:rsidDel="00000000" w:rsidP="00000000" w:rsidRDefault="00000000" w:rsidRPr="00000000" w14:paraId="0000003C">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D">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*Whole group share out for each of the 6</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Slides </w:t>
            </w:r>
            <w:r w:rsidDel="00000000" w:rsidR="00000000" w:rsidRPr="00000000">
              <w:rPr>
                <w:rFonts w:ascii="Calibri" w:cs="Calibri" w:eastAsia="Calibri" w:hAnsi="Calibri"/>
                <w:sz w:val="24"/>
                <w:szCs w:val="24"/>
                <w:rtl w:val="0"/>
              </w:rPr>
              <w:t xml:space="preserve">11-13</w:t>
            </w:r>
            <w:r w:rsidDel="00000000" w:rsidR="00000000" w:rsidRPr="00000000">
              <w:rPr>
                <w:rtl w:val="0"/>
              </w:rPr>
            </w:r>
          </w:p>
          <w:p w:rsidR="00000000" w:rsidDel="00000000" w:rsidP="00000000" w:rsidRDefault="00000000" w:rsidRPr="00000000" w14:paraId="0000003F">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0">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Copies of each </w:t>
            </w:r>
            <w:r w:rsidDel="00000000" w:rsidR="00000000" w:rsidRPr="00000000">
              <w:rPr>
                <w:rFonts w:ascii="Calibri" w:cs="Calibri" w:eastAsia="Calibri" w:hAnsi="Calibri"/>
                <w:sz w:val="24"/>
                <w:szCs w:val="24"/>
                <w:rtl w:val="0"/>
              </w:rPr>
              <w:t xml:space="preserve">Foundation &amp; Goal</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41">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2">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Handout: </w:t>
            </w:r>
            <w:r w:rsidDel="00000000" w:rsidR="00000000" w:rsidRPr="00000000">
              <w:rPr>
                <w:rFonts w:ascii="Calibri" w:cs="Calibri" w:eastAsia="Calibri" w:hAnsi="Calibri"/>
                <w:sz w:val="24"/>
                <w:szCs w:val="24"/>
                <w:rtl w:val="0"/>
              </w:rPr>
              <w:t xml:space="preserve">Philosophical Foundations &amp; Lifelong Goals</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 min.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Parts of the Standards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Common Understanding of the Parts of the Standards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*Artistic Process</w:t>
            </w:r>
          </w:p>
          <w:p w:rsidR="00000000" w:rsidDel="00000000" w:rsidP="00000000" w:rsidRDefault="00000000" w:rsidRPr="00000000" w14:paraId="00000047">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8">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*Anchor Standards</w:t>
            </w:r>
          </w:p>
          <w:p w:rsidR="00000000" w:rsidDel="00000000" w:rsidP="00000000" w:rsidRDefault="00000000" w:rsidRPr="00000000" w14:paraId="00000049">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4A">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*EUs and EQs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Slides 14-18</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20 min.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Parts of the Standards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Common Understanding of Artistic Process Components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*Artistic Process Components</w:t>
            </w:r>
          </w:p>
          <w:p w:rsidR="00000000" w:rsidDel="00000000" w:rsidP="00000000" w:rsidRDefault="00000000" w:rsidRPr="00000000" w14:paraId="00000050">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1">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*Give each participant a copy of the blank process component chart</w:t>
            </w:r>
          </w:p>
          <w:p w:rsidR="00000000" w:rsidDel="00000000" w:rsidP="00000000" w:rsidRDefault="00000000" w:rsidRPr="00000000" w14:paraId="00000052">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3">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*Ask the group to fill in the chart with the process component verbs</w:t>
            </w:r>
          </w:p>
          <w:p w:rsidR="00000000" w:rsidDel="00000000" w:rsidP="00000000" w:rsidRDefault="00000000" w:rsidRPr="00000000" w14:paraId="00000054">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5">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similarities do you notice across the 5 disciplines?  Differences?</w:t>
            </w:r>
          </w:p>
          <w:p w:rsidR="00000000" w:rsidDel="00000000" w:rsidP="00000000" w:rsidRDefault="00000000" w:rsidRPr="00000000" w14:paraId="00000056">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7">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*Discuss findings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Slides 19-24</w:t>
            </w:r>
          </w:p>
          <w:p w:rsidR="00000000" w:rsidDel="00000000" w:rsidP="00000000" w:rsidRDefault="00000000" w:rsidRPr="00000000" w14:paraId="00000059">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A">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Blank chart</w:t>
            </w:r>
            <w:r w:rsidDel="00000000" w:rsidR="00000000" w:rsidRPr="00000000">
              <w:rPr>
                <w:rFonts w:ascii="Calibri" w:cs="Calibri" w:eastAsia="Calibri" w:hAnsi="Calibri"/>
                <w:sz w:val="24"/>
                <w:szCs w:val="24"/>
                <w:rtl w:val="0"/>
              </w:rPr>
              <w:t xml:space="preserve"> for the Artistic Process Component verbs</w:t>
            </w:r>
          </w:p>
          <w:p w:rsidR="00000000" w:rsidDel="00000000" w:rsidP="00000000" w:rsidRDefault="00000000" w:rsidRPr="00000000" w14:paraId="0000005B">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C">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Digital or printed copies of the CAS for each of the 5 disciplines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 min.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Parts of the Standards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Common Understanding of Performance Standards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*Performance standards are the substantive portion of the California Arts Standards. </w:t>
            </w:r>
          </w:p>
          <w:p w:rsidR="00000000" w:rsidDel="00000000" w:rsidP="00000000" w:rsidRDefault="00000000" w:rsidRPr="00000000" w14:paraId="00000061">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2">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*They are discipline-specific (dance, media arts, music, theatre, visual arts), grade-by-grade articulations of student achievement in the arts PK–8 and at three proficiency levels in high school (Proficient, Accomplished, and Advanced). </w:t>
            </w:r>
          </w:p>
          <w:p w:rsidR="00000000" w:rsidDel="00000000" w:rsidP="00000000" w:rsidRDefault="00000000" w:rsidRPr="00000000" w14:paraId="00000063">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4">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*Special considerations for Music:</w:t>
            </w:r>
          </w:p>
          <w:p w:rsidR="00000000" w:rsidDel="00000000" w:rsidP="00000000" w:rsidRDefault="00000000" w:rsidRPr="00000000" w14:paraId="00000065">
            <w:pPr>
              <w:widowControl w:val="0"/>
              <w:numPr>
                <w:ilvl w:val="0"/>
                <w:numId w:val="5"/>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 different courses </w:t>
            </w:r>
          </w:p>
          <w:p w:rsidR="00000000" w:rsidDel="00000000" w:rsidP="00000000" w:rsidRDefault="00000000" w:rsidRPr="00000000" w14:paraId="00000066">
            <w:pPr>
              <w:widowControl w:val="0"/>
              <w:numPr>
                <w:ilvl w:val="0"/>
                <w:numId w:val="5"/>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Addition of Novice and Intermediate levels</w:t>
            </w:r>
          </w:p>
          <w:p w:rsidR="00000000" w:rsidDel="00000000" w:rsidP="00000000" w:rsidRDefault="00000000" w:rsidRPr="00000000" w14:paraId="00000067">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8">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performance standards translate the anchor standards, enduring understandings, and essential questions into measurable learning goals by describing more specifically what students should know and be able to do in each arts discipline by the end of a school year or course. </w:t>
            </w:r>
          </w:p>
          <w:p w:rsidR="00000000" w:rsidDel="00000000" w:rsidP="00000000" w:rsidRDefault="00000000" w:rsidRPr="00000000" w14:paraId="00000069">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A">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*Share the example from Media Arts </w:t>
            </w:r>
          </w:p>
          <w:p w:rsidR="00000000" w:rsidDel="00000000" w:rsidP="00000000" w:rsidRDefault="00000000" w:rsidRPr="00000000" w14:paraId="0000006B">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C">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*Coding of the Standards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Slides 25-30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 min.</w:t>
            </w:r>
          </w:p>
        </w:tc>
        <w:tc>
          <w:tcPr>
            <w:shd w:fill="auto" w:val="clear"/>
            <w:tcMar>
              <w:top w:w="100.0" w:type="dxa"/>
              <w:left w:w="100.0" w:type="dxa"/>
              <w:bottom w:w="100.0" w:type="dxa"/>
              <w:right w:w="100.0" w:type="dxa"/>
            </w:tcMar>
          </w:tcPr>
          <w:p w:rsidR="00000000" w:rsidDel="00000000" w:rsidP="00000000" w:rsidRDefault="00000000" w:rsidRPr="00000000" w14:paraId="0000006F">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Elements of CAS</w:t>
            </w:r>
          </w:p>
        </w:tc>
        <w:tc>
          <w:tcPr>
            <w:shd w:fill="auto" w:val="clear"/>
            <w:tcMar>
              <w:top w:w="100.0" w:type="dxa"/>
              <w:left w:w="100.0" w:type="dxa"/>
              <w:bottom w:w="100.0" w:type="dxa"/>
              <w:right w:w="100.0" w:type="dxa"/>
            </w:tcMar>
          </w:tcPr>
          <w:p w:rsidR="00000000" w:rsidDel="00000000" w:rsidP="00000000" w:rsidRDefault="00000000" w:rsidRPr="00000000" w14:paraId="00000070">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Summarize the elements of the CAS</w:t>
            </w:r>
          </w:p>
        </w:tc>
        <w:tc>
          <w:tcPr>
            <w:shd w:fill="auto" w:val="clear"/>
            <w:tcMar>
              <w:top w:w="100.0" w:type="dxa"/>
              <w:left w:w="100.0" w:type="dxa"/>
              <w:bottom w:w="100.0" w:type="dxa"/>
              <w:right w:w="100.0" w:type="dxa"/>
            </w:tcMar>
          </w:tcPr>
          <w:p w:rsidR="00000000" w:rsidDel="00000000" w:rsidP="00000000" w:rsidRDefault="00000000" w:rsidRPr="00000000" w14:paraId="00000071">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*Shared Artistic Processes</w:t>
            </w:r>
          </w:p>
          <w:p w:rsidR="00000000" w:rsidDel="00000000" w:rsidP="00000000" w:rsidRDefault="00000000" w:rsidRPr="00000000" w14:paraId="00000072">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*11 Anchor Standards</w:t>
            </w:r>
          </w:p>
          <w:p w:rsidR="00000000" w:rsidDel="00000000" w:rsidP="00000000" w:rsidRDefault="00000000" w:rsidRPr="00000000" w14:paraId="00000073">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4">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*Performance Standards </w:t>
            </w:r>
          </w:p>
          <w:p w:rsidR="00000000" w:rsidDel="00000000" w:rsidP="00000000" w:rsidRDefault="00000000" w:rsidRPr="00000000" w14:paraId="00000075">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6">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*Similarities and Differences</w:t>
            </w:r>
          </w:p>
        </w:tc>
        <w:tc>
          <w:tcPr>
            <w:shd w:fill="auto" w:val="clear"/>
            <w:tcMar>
              <w:top w:w="100.0" w:type="dxa"/>
              <w:left w:w="100.0" w:type="dxa"/>
              <w:bottom w:w="100.0" w:type="dxa"/>
              <w:right w:w="100.0" w:type="dxa"/>
            </w:tcMar>
          </w:tcPr>
          <w:p w:rsidR="00000000" w:rsidDel="00000000" w:rsidP="00000000" w:rsidRDefault="00000000" w:rsidRPr="00000000" w14:paraId="00000077">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Slide 31</w:t>
            </w:r>
          </w:p>
          <w:p w:rsidR="00000000" w:rsidDel="00000000" w:rsidP="00000000" w:rsidRDefault="00000000" w:rsidRPr="00000000" w14:paraId="00000078">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9">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Artistic Processes and 11 Anchor Standards</w:t>
            </w:r>
            <w:r w:rsidDel="00000000" w:rsidR="00000000" w:rsidRPr="00000000">
              <w:rPr>
                <w:rFonts w:ascii="Calibri" w:cs="Calibri" w:eastAsia="Calibri" w:hAnsi="Calibri"/>
                <w:sz w:val="24"/>
                <w:szCs w:val="24"/>
                <w:rtl w:val="0"/>
              </w:rPr>
              <w:t xml:space="preserve"> handout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 min.</w:t>
            </w:r>
          </w:p>
        </w:tc>
        <w:tc>
          <w:tcPr>
            <w:shd w:fill="auto" w:val="clear"/>
            <w:tcMar>
              <w:top w:w="100.0" w:type="dxa"/>
              <w:left w:w="100.0" w:type="dxa"/>
              <w:bottom w:w="100.0" w:type="dxa"/>
              <w:right w:w="100.0" w:type="dxa"/>
            </w:tcMar>
          </w:tcPr>
          <w:p w:rsidR="00000000" w:rsidDel="00000000" w:rsidP="00000000" w:rsidRDefault="00000000" w:rsidRPr="00000000" w14:paraId="0000007B">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Questions</w:t>
            </w:r>
          </w:p>
        </w:tc>
        <w:tc>
          <w:tcPr>
            <w:shd w:fill="auto" w:val="clear"/>
            <w:tcMar>
              <w:top w:w="100.0" w:type="dxa"/>
              <w:left w:w="100.0" w:type="dxa"/>
              <w:bottom w:w="100.0" w:type="dxa"/>
              <w:right w:w="100.0" w:type="dxa"/>
            </w:tcMar>
          </w:tcPr>
          <w:p w:rsidR="00000000" w:rsidDel="00000000" w:rsidP="00000000" w:rsidRDefault="00000000" w:rsidRPr="00000000" w14:paraId="0000007C">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Determine Questions participants have </w:t>
            </w:r>
          </w:p>
        </w:tc>
        <w:tc>
          <w:tcPr>
            <w:shd w:fill="auto" w:val="clear"/>
            <w:tcMar>
              <w:top w:w="100.0" w:type="dxa"/>
              <w:left w:w="100.0" w:type="dxa"/>
              <w:bottom w:w="100.0" w:type="dxa"/>
              <w:right w:w="100.0" w:type="dxa"/>
            </w:tcMar>
          </w:tcPr>
          <w:p w:rsidR="00000000" w:rsidDel="00000000" w:rsidP="00000000" w:rsidRDefault="00000000" w:rsidRPr="00000000" w14:paraId="0000007D">
            <w:pPr>
              <w:widowControl w:val="0"/>
              <w:spacing w:line="240" w:lineRule="auto"/>
              <w:rPr/>
            </w:pPr>
            <w:r w:rsidDel="00000000" w:rsidR="00000000" w:rsidRPr="00000000">
              <w:rPr>
                <w:rFonts w:ascii="Calibri" w:cs="Calibri" w:eastAsia="Calibri" w:hAnsi="Calibri"/>
                <w:sz w:val="24"/>
                <w:szCs w:val="24"/>
                <w:rtl w:val="0"/>
              </w:rPr>
              <w:t xml:space="preserve">*What questions do you have so far?  Please write each response on a sticky note (in person) or on the padlet:  </w:t>
            </w:r>
            <w:hyperlink r:id="rId6">
              <w:r w:rsidDel="00000000" w:rsidR="00000000" w:rsidRPr="00000000">
                <w:rPr>
                  <w:color w:val="0563c1"/>
                  <w:u w:val="single"/>
                  <w:rtl w:val="0"/>
                </w:rPr>
                <w:t xml:space="preserve">https://padlet.com/</w:t>
              </w:r>
            </w:hyperlink>
            <w:r w:rsidDel="00000000" w:rsidR="00000000" w:rsidRPr="00000000">
              <w:rPr>
                <w:rtl w:val="0"/>
              </w:rPr>
            </w:r>
          </w:p>
          <w:p w:rsidR="00000000" w:rsidDel="00000000" w:rsidP="00000000" w:rsidRDefault="00000000" w:rsidRPr="00000000" w14:paraId="0000007E">
            <w:pPr>
              <w:widowControl w:val="0"/>
              <w:spacing w:line="240" w:lineRule="auto"/>
              <w:rPr/>
            </w:pPr>
            <w:r w:rsidDel="00000000" w:rsidR="00000000" w:rsidRPr="00000000">
              <w:rPr>
                <w:rtl w:val="0"/>
              </w:rPr>
              <w:t xml:space="preserve">You’ll need to create an account and sign in to use this feature.</w:t>
            </w:r>
          </w:p>
          <w:p w:rsidR="00000000" w:rsidDel="00000000" w:rsidP="00000000" w:rsidRDefault="00000000" w:rsidRPr="00000000" w14:paraId="0000007F">
            <w:pPr>
              <w:widowControl w:val="0"/>
              <w:spacing w:line="240" w:lineRule="auto"/>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80">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Slide 32</w:t>
            </w:r>
          </w:p>
          <w:p w:rsidR="00000000" w:rsidDel="00000000" w:rsidP="00000000" w:rsidRDefault="00000000" w:rsidRPr="00000000" w14:paraId="00000081">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Sticky notes, pens or access to padlet for this session if virtual.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40 </w:t>
            </w:r>
            <w:r w:rsidDel="00000000" w:rsidR="00000000" w:rsidRPr="00000000">
              <w:rPr>
                <w:rFonts w:ascii="Calibri" w:cs="Calibri" w:eastAsia="Calibri" w:hAnsi="Calibri"/>
                <w:sz w:val="24"/>
                <w:szCs w:val="24"/>
                <w:rtl w:val="0"/>
              </w:rPr>
              <w:t xml:space="preserve">min</w:t>
            </w:r>
            <w:r w:rsidDel="00000000" w:rsidR="00000000" w:rsidRPr="00000000">
              <w:rPr>
                <w:rFonts w:ascii="Calibri" w:cs="Calibri" w:eastAsia="Calibri" w:hAnsi="Calibri"/>
                <w:sz w:val="24"/>
                <w:szCs w:val="24"/>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Literacy lesson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Experience a lesson created with the CAS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*Developing Literacy in the Arts Means:</w:t>
            </w:r>
          </w:p>
          <w:p w:rsidR="00000000" w:rsidDel="00000000" w:rsidP="00000000" w:rsidRDefault="00000000" w:rsidRPr="00000000" w14:paraId="00000086">
            <w:pPr>
              <w:widowControl w:val="0"/>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discovering the expressive elements </w:t>
            </w:r>
          </w:p>
          <w:p w:rsidR="00000000" w:rsidDel="00000000" w:rsidP="00000000" w:rsidRDefault="00000000" w:rsidRPr="00000000" w14:paraId="00000087">
            <w:pPr>
              <w:widowControl w:val="0"/>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understanding the basic concepts </w:t>
            </w:r>
          </w:p>
          <w:p w:rsidR="00000000" w:rsidDel="00000000" w:rsidP="00000000" w:rsidRDefault="00000000" w:rsidRPr="00000000" w14:paraId="00000088">
            <w:pPr>
              <w:widowControl w:val="0"/>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knowing the terminology that is used for comprehension</w:t>
            </w:r>
          </w:p>
          <w:p w:rsidR="00000000" w:rsidDel="00000000" w:rsidP="00000000" w:rsidRDefault="00000000" w:rsidRPr="00000000" w14:paraId="00000089">
            <w:pPr>
              <w:widowControl w:val="0"/>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developing the skills necessary to produce a work of art</w:t>
            </w:r>
          </w:p>
          <w:p w:rsidR="00000000" w:rsidDel="00000000" w:rsidP="00000000" w:rsidRDefault="00000000" w:rsidRPr="00000000" w14:paraId="0000008A">
            <w:pPr>
              <w:widowControl w:val="0"/>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being able to reflect, critique, and connect personal experience to the work of art</w:t>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r>
            <w:r w:rsidDel="00000000" w:rsidR="00000000" w:rsidRPr="00000000">
              <w:rPr>
                <w:rFonts w:ascii="Calibri" w:cs="Calibri" w:eastAsia="Calibri" w:hAnsi="Calibri"/>
                <w:sz w:val="24"/>
                <w:szCs w:val="24"/>
                <w:rtl w:val="0"/>
              </w:rPr>
              <w:t xml:space="preserve">Texts can include: </w:t>
            </w:r>
            <w:r w:rsidDel="00000000" w:rsidR="00000000" w:rsidRPr="00000000">
              <w:rPr>
                <w:rtl w:val="0"/>
              </w:rPr>
            </w:r>
          </w:p>
          <w:p w:rsidR="00000000" w:rsidDel="00000000" w:rsidP="00000000" w:rsidRDefault="00000000" w:rsidRPr="00000000" w14:paraId="0000008D">
            <w:pPr>
              <w:widowControl w:val="0"/>
              <w:numPr>
                <w:ilvl w:val="0"/>
                <w:numId w:val="7"/>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Performance (live or archived)</w:t>
            </w:r>
          </w:p>
          <w:p w:rsidR="00000000" w:rsidDel="00000000" w:rsidP="00000000" w:rsidRDefault="00000000" w:rsidRPr="00000000" w14:paraId="0000008E">
            <w:pPr>
              <w:widowControl w:val="0"/>
              <w:numPr>
                <w:ilvl w:val="0"/>
                <w:numId w:val="7"/>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Music or lab notation</w:t>
            </w:r>
          </w:p>
          <w:p w:rsidR="00000000" w:rsidDel="00000000" w:rsidP="00000000" w:rsidRDefault="00000000" w:rsidRPr="00000000" w14:paraId="0000008F">
            <w:pPr>
              <w:widowControl w:val="0"/>
              <w:numPr>
                <w:ilvl w:val="0"/>
                <w:numId w:val="7"/>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Lighting plot, stage notes, music scores</w:t>
            </w:r>
          </w:p>
          <w:p w:rsidR="00000000" w:rsidDel="00000000" w:rsidP="00000000" w:rsidRDefault="00000000" w:rsidRPr="00000000" w14:paraId="00000090">
            <w:pPr>
              <w:widowControl w:val="0"/>
              <w:numPr>
                <w:ilvl w:val="0"/>
                <w:numId w:val="7"/>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Critique or reviews</w:t>
            </w:r>
          </w:p>
          <w:p w:rsidR="00000000" w:rsidDel="00000000" w:rsidP="00000000" w:rsidRDefault="00000000" w:rsidRPr="00000000" w14:paraId="00000091">
            <w:pPr>
              <w:widowControl w:val="0"/>
              <w:numPr>
                <w:ilvl w:val="0"/>
                <w:numId w:val="7"/>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Artistic statements</w:t>
            </w:r>
          </w:p>
          <w:p w:rsidR="00000000" w:rsidDel="00000000" w:rsidP="00000000" w:rsidRDefault="00000000" w:rsidRPr="00000000" w14:paraId="00000092">
            <w:pPr>
              <w:widowControl w:val="0"/>
              <w:numPr>
                <w:ilvl w:val="0"/>
                <w:numId w:val="7"/>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Interviews</w:t>
            </w:r>
          </w:p>
          <w:p w:rsidR="00000000" w:rsidDel="00000000" w:rsidP="00000000" w:rsidRDefault="00000000" w:rsidRPr="00000000" w14:paraId="00000093">
            <w:pPr>
              <w:widowControl w:val="0"/>
              <w:numPr>
                <w:ilvl w:val="0"/>
                <w:numId w:val="7"/>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Biographies</w:t>
            </w:r>
          </w:p>
          <w:p w:rsidR="00000000" w:rsidDel="00000000" w:rsidP="00000000" w:rsidRDefault="00000000" w:rsidRPr="00000000" w14:paraId="00000094">
            <w:pPr>
              <w:widowControl w:val="0"/>
              <w:numPr>
                <w:ilvl w:val="0"/>
                <w:numId w:val="7"/>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Informational text about the aesthetics and historical or cultural context of the art work</w:t>
            </w:r>
          </w:p>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*Review the discussion questions on the slide and select one or two focus questions</w:t>
            </w:r>
            <w:r w:rsidDel="00000000" w:rsidR="00000000" w:rsidRPr="00000000">
              <w:rPr>
                <w:rtl w:val="0"/>
              </w:rPr>
            </w:r>
          </w:p>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*Experience a text and form a response to the discussion questions you selected</w:t>
            </w:r>
            <w:r w:rsidDel="00000000" w:rsidR="00000000" w:rsidRPr="00000000">
              <w:rPr>
                <w:rtl w:val="0"/>
              </w:rPr>
            </w:r>
          </w:p>
          <w:p w:rsidR="00000000" w:rsidDel="00000000" w:rsidP="00000000" w:rsidRDefault="00000000" w:rsidRPr="00000000" w14:paraId="00000099">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Please select one of the examples from this list:</w:t>
            </w:r>
          </w:p>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*Share your response with an elbow partner</w:t>
            </w:r>
          </w:p>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*Participate in a whole group discussion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Slides 33-37</w:t>
            </w:r>
          </w:p>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A1">
            <w:pPr>
              <w:widowControl w:val="0"/>
              <w:spacing w:line="240" w:lineRule="auto"/>
              <w:ind w:left="0" w:firstLine="0"/>
              <w:rPr>
                <w:rFonts w:ascii="Calibri" w:cs="Calibri" w:eastAsia="Calibri" w:hAnsi="Calibri"/>
                <w:color w:val="0000ff"/>
                <w:u w:val="single"/>
              </w:rPr>
            </w:pPr>
            <w:r w:rsidDel="00000000" w:rsidR="00000000" w:rsidRPr="00000000">
              <w:rPr>
                <w:rFonts w:ascii="Calibri" w:cs="Calibri" w:eastAsia="Calibri" w:hAnsi="Calibri"/>
                <w:rtl w:val="0"/>
              </w:rPr>
              <w:t xml:space="preserve">Music videos:</w:t>
            </w:r>
            <w:hyperlink r:id="rId7">
              <w:r w:rsidDel="00000000" w:rsidR="00000000" w:rsidRPr="00000000">
                <w:rPr>
                  <w:rFonts w:ascii="Calibri" w:cs="Calibri" w:eastAsia="Calibri" w:hAnsi="Calibri"/>
                  <w:rtl w:val="0"/>
                </w:rPr>
                <w:t xml:space="preserve"> </w:t>
              </w:r>
            </w:hyperlink>
            <w:hyperlink r:id="rId8">
              <w:r w:rsidDel="00000000" w:rsidR="00000000" w:rsidRPr="00000000">
                <w:rPr>
                  <w:rFonts w:ascii="Calibri" w:cs="Calibri" w:eastAsia="Calibri" w:hAnsi="Calibri"/>
                  <w:color w:val="0000ff"/>
                  <w:u w:val="single"/>
                  <w:rtl w:val="0"/>
                </w:rPr>
                <w:t xml:space="preserve">https://www.youtube.com/watch?v=mDZG-BM3AoI</w:t>
              </w:r>
            </w:hyperlink>
            <w:r w:rsidDel="00000000" w:rsidR="00000000" w:rsidRPr="00000000">
              <w:rPr>
                <w:rtl w:val="0"/>
              </w:rPr>
            </w:r>
          </w:p>
          <w:p w:rsidR="00000000" w:rsidDel="00000000" w:rsidP="00000000" w:rsidRDefault="00000000" w:rsidRPr="00000000" w14:paraId="000000A2">
            <w:pPr>
              <w:widowControl w:val="0"/>
              <w:spacing w:line="240" w:lineRule="auto"/>
              <w:ind w:left="0" w:firstLine="0"/>
              <w:rPr>
                <w:rFonts w:ascii="Calibri" w:cs="Calibri" w:eastAsia="Calibri" w:hAnsi="Calibri"/>
                <w:color w:val="0000ff"/>
                <w:u w:val="single"/>
              </w:rPr>
            </w:pPr>
            <w:r w:rsidDel="00000000" w:rsidR="00000000" w:rsidRPr="00000000">
              <w:rPr>
                <w:rFonts w:ascii="Calibri" w:cs="Calibri" w:eastAsia="Calibri" w:hAnsi="Calibri"/>
                <w:rtl w:val="0"/>
              </w:rPr>
              <w:t xml:space="preserve">  </w:t>
              <w:tab/>
            </w:r>
            <w:hyperlink r:id="rId9">
              <w:r w:rsidDel="00000000" w:rsidR="00000000" w:rsidRPr="00000000">
                <w:rPr>
                  <w:rFonts w:ascii="Calibri" w:cs="Calibri" w:eastAsia="Calibri" w:hAnsi="Calibri"/>
                  <w:color w:val="0000ff"/>
                  <w:u w:val="single"/>
                  <w:rtl w:val="0"/>
                </w:rPr>
                <w:t xml:space="preserve">https://www.youtube.com/watch?v=V5T46f-YNAA</w:t>
              </w:r>
            </w:hyperlink>
            <w:r w:rsidDel="00000000" w:rsidR="00000000" w:rsidRPr="00000000">
              <w:rPr>
                <w:rtl w:val="0"/>
              </w:rPr>
            </w:r>
          </w:p>
          <w:p w:rsidR="00000000" w:rsidDel="00000000" w:rsidP="00000000" w:rsidRDefault="00000000" w:rsidRPr="00000000" w14:paraId="000000A3">
            <w:pPr>
              <w:widowControl w:val="0"/>
              <w:spacing w:line="240" w:lineRule="auto"/>
              <w:ind w:left="0" w:firstLine="0"/>
              <w:rPr>
                <w:rFonts w:ascii="Calibri" w:cs="Calibri" w:eastAsia="Calibri" w:hAnsi="Calibri"/>
                <w:color w:val="0000ff"/>
                <w:u w:val="single"/>
              </w:rPr>
            </w:pPr>
            <w:r w:rsidDel="00000000" w:rsidR="00000000" w:rsidRPr="00000000">
              <w:rPr>
                <w:rtl w:val="0"/>
              </w:rPr>
            </w:r>
          </w:p>
          <w:p w:rsidR="00000000" w:rsidDel="00000000" w:rsidP="00000000" w:rsidRDefault="00000000" w:rsidRPr="00000000" w14:paraId="000000A4">
            <w:pPr>
              <w:widowControl w:val="0"/>
              <w:spacing w:line="240" w:lineRule="auto"/>
              <w:ind w:left="0" w:firstLine="0"/>
              <w:rPr>
                <w:rFonts w:ascii="Calibri" w:cs="Calibri" w:eastAsia="Calibri" w:hAnsi="Calibri"/>
                <w:color w:val="0000ff"/>
                <w:u w:val="single"/>
              </w:rPr>
            </w:pPr>
            <w:r w:rsidDel="00000000" w:rsidR="00000000" w:rsidRPr="00000000">
              <w:rPr>
                <w:rFonts w:ascii="Calibri" w:cs="Calibri" w:eastAsia="Calibri" w:hAnsi="Calibri"/>
                <w:rtl w:val="0"/>
              </w:rPr>
              <w:t xml:space="preserve">Dance videos:</w:t>
            </w:r>
            <w:hyperlink r:id="rId10">
              <w:r w:rsidDel="00000000" w:rsidR="00000000" w:rsidRPr="00000000">
                <w:rPr>
                  <w:rFonts w:ascii="Calibri" w:cs="Calibri" w:eastAsia="Calibri" w:hAnsi="Calibri"/>
                  <w:rtl w:val="0"/>
                </w:rPr>
                <w:t xml:space="preserve"> </w:t>
              </w:r>
            </w:hyperlink>
            <w:hyperlink r:id="rId11">
              <w:r w:rsidDel="00000000" w:rsidR="00000000" w:rsidRPr="00000000">
                <w:rPr>
                  <w:rFonts w:ascii="Calibri" w:cs="Calibri" w:eastAsia="Calibri" w:hAnsi="Calibri"/>
                  <w:color w:val="0000ff"/>
                  <w:u w:val="single"/>
                  <w:rtl w:val="0"/>
                </w:rPr>
                <w:t xml:space="preserve">https://www.youtube.com/watch?v=PqJ1KI9Eawc</w:t>
              </w:r>
            </w:hyperlink>
            <w:r w:rsidDel="00000000" w:rsidR="00000000" w:rsidRPr="00000000">
              <w:rPr>
                <w:rtl w:val="0"/>
              </w:rPr>
            </w:r>
          </w:p>
          <w:p w:rsidR="00000000" w:rsidDel="00000000" w:rsidP="00000000" w:rsidRDefault="00000000" w:rsidRPr="00000000" w14:paraId="000000A5">
            <w:pPr>
              <w:widowControl w:val="0"/>
              <w:spacing w:line="240" w:lineRule="auto"/>
              <w:ind w:left="0" w:firstLine="0"/>
              <w:rPr>
                <w:rFonts w:ascii="Calibri" w:cs="Calibri" w:eastAsia="Calibri" w:hAnsi="Calibri"/>
                <w:color w:val="0000ff"/>
                <w:u w:val="single"/>
              </w:rPr>
            </w:pPr>
            <w:r w:rsidDel="00000000" w:rsidR="00000000" w:rsidRPr="00000000">
              <w:rPr>
                <w:rtl w:val="0"/>
              </w:rPr>
            </w:r>
          </w:p>
          <w:p w:rsidR="00000000" w:rsidDel="00000000" w:rsidP="00000000" w:rsidRDefault="00000000" w:rsidRPr="00000000" w14:paraId="000000A6">
            <w:pPr>
              <w:widowControl w:val="0"/>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Theater videos:</w:t>
            </w:r>
          </w:p>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30" w:firstLine="0"/>
              <w:jc w:val="left"/>
              <w:rPr>
                <w:rFonts w:ascii="Calibri" w:cs="Calibri" w:eastAsia="Calibri" w:hAnsi="Calibri"/>
              </w:rPr>
            </w:pPr>
            <w:hyperlink r:id="rId12">
              <w:r w:rsidDel="00000000" w:rsidR="00000000" w:rsidRPr="00000000">
                <w:rPr>
                  <w:rFonts w:ascii="Calibri" w:cs="Calibri" w:eastAsia="Calibri" w:hAnsi="Calibri"/>
                  <w:color w:val="0000ff"/>
                  <w:u w:val="single"/>
                  <w:rtl w:val="0"/>
                </w:rPr>
                <w:t xml:space="preserve">https://www.youtube.com/watch?v=IL316wKu5ho</w:t>
              </w:r>
            </w:hyperlink>
            <w:r w:rsidDel="00000000" w:rsidR="00000000" w:rsidRPr="00000000">
              <w:rPr>
                <w:rtl w:val="0"/>
              </w:rPr>
            </w:r>
          </w:p>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3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30" w:firstLine="0"/>
              <w:jc w:val="left"/>
              <w:rPr>
                <w:rFonts w:ascii="Calibri" w:cs="Calibri" w:eastAsia="Calibri" w:hAnsi="Calibri"/>
              </w:rPr>
            </w:pPr>
            <w:hyperlink r:id="rId13">
              <w:r w:rsidDel="00000000" w:rsidR="00000000" w:rsidRPr="00000000">
                <w:rPr>
                  <w:rFonts w:ascii="Calibri" w:cs="Calibri" w:eastAsia="Calibri" w:hAnsi="Calibri"/>
                  <w:color w:val="0000ff"/>
                  <w:u w:val="single"/>
                  <w:rtl w:val="0"/>
                </w:rPr>
                <w:t xml:space="preserve">https://www.youtube.com/watch?v=FQ-viSPMR0A</w:t>
              </w:r>
            </w:hyperlink>
            <w:r w:rsidDel="00000000" w:rsidR="00000000" w:rsidRPr="00000000">
              <w:rPr>
                <w:rtl w:val="0"/>
              </w:rPr>
            </w:r>
          </w:p>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3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30" w:firstLine="0"/>
              <w:jc w:val="left"/>
              <w:rPr>
                <w:rFonts w:ascii="Calibri" w:cs="Calibri" w:eastAsia="Calibri" w:hAnsi="Calibri"/>
                <w:color w:val="0000ff"/>
                <w:u w:val="single"/>
              </w:rPr>
            </w:pPr>
            <w:r w:rsidDel="00000000" w:rsidR="00000000" w:rsidRPr="00000000">
              <w:rPr>
                <w:rFonts w:ascii="Calibri" w:cs="Calibri" w:eastAsia="Calibri" w:hAnsi="Calibri"/>
                <w:rtl w:val="0"/>
              </w:rPr>
              <w:t xml:space="preserve">Visual Arts: </w:t>
            </w:r>
            <w:r w:rsidDel="00000000" w:rsidR="00000000" w:rsidRPr="00000000">
              <w:rPr>
                <w:rFonts w:ascii="Calibri" w:cs="Calibri" w:eastAsia="Calibri" w:hAnsi="Calibri"/>
                <w:rtl w:val="0"/>
              </w:rPr>
              <w:t xml:space="preserve"> </w:t>
              <w:tab/>
            </w:r>
            <w:hyperlink r:id="rId14">
              <w:r w:rsidDel="00000000" w:rsidR="00000000" w:rsidRPr="00000000">
                <w:rPr>
                  <w:rFonts w:ascii="Calibri" w:cs="Calibri" w:eastAsia="Calibri" w:hAnsi="Calibri"/>
                  <w:color w:val="1155cc"/>
                  <w:u w:val="single"/>
                  <w:rtl w:val="0"/>
                </w:rPr>
                <w:t xml:space="preserve">http://artspiration.sccoe.org/students/Pages/Young-Artist-Showcase.aspx</w:t>
              </w:r>
            </w:hyperlink>
            <w:r w:rsidDel="00000000" w:rsidR="00000000" w:rsidRPr="00000000">
              <w:rPr>
                <w:rtl w:val="0"/>
              </w:rPr>
            </w:r>
          </w:p>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30" w:firstLine="0"/>
              <w:jc w:val="left"/>
              <w:rPr>
                <w:rFonts w:ascii="Calibri" w:cs="Calibri" w:eastAsia="Calibri" w:hAnsi="Calibri"/>
                <w:color w:val="954f72"/>
                <w:u w:val="single"/>
              </w:rPr>
            </w:pPr>
            <w:r w:rsidDel="00000000" w:rsidR="00000000" w:rsidRPr="00000000">
              <w:rPr>
                <w:rtl w:val="0"/>
              </w:rPr>
            </w:r>
          </w:p>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30" w:firstLine="0"/>
              <w:jc w:val="left"/>
              <w:rPr>
                <w:rFonts w:ascii="Calibri" w:cs="Calibri" w:eastAsia="Calibri" w:hAnsi="Calibri"/>
                <w:sz w:val="20"/>
                <w:szCs w:val="20"/>
              </w:rPr>
            </w:pPr>
            <w:r w:rsidDel="00000000" w:rsidR="00000000" w:rsidRPr="00000000">
              <w:rPr>
                <w:rFonts w:ascii="Calibri" w:cs="Calibri" w:eastAsia="Calibri" w:hAnsi="Calibri"/>
                <w:rtl w:val="0"/>
              </w:rPr>
              <w:t xml:space="preserve">Media Arts: </w:t>
            </w:r>
            <w:r w:rsidDel="00000000" w:rsidR="00000000" w:rsidRPr="00000000">
              <w:rPr>
                <w:rFonts w:ascii="Calibri" w:cs="Calibri" w:eastAsia="Calibri" w:hAnsi="Calibri"/>
                <w:rtl w:val="0"/>
              </w:rPr>
              <w:t xml:space="preserve">: </w:t>
            </w:r>
            <w:hyperlink r:id="rId15">
              <w:r w:rsidDel="00000000" w:rsidR="00000000" w:rsidRPr="00000000">
                <w:rPr>
                  <w:rFonts w:ascii="Calibri" w:cs="Calibri" w:eastAsia="Calibri" w:hAnsi="Calibri"/>
                  <w:rtl w:val="0"/>
                </w:rPr>
                <w:t xml:space="preserve"> </w:t>
              </w:r>
            </w:hyperlink>
            <w:hyperlink r:id="rId16">
              <w:r w:rsidDel="00000000" w:rsidR="00000000" w:rsidRPr="00000000">
                <w:rPr>
                  <w:rFonts w:ascii="Calibri" w:cs="Calibri" w:eastAsia="Calibri" w:hAnsi="Calibri"/>
                  <w:color w:val="1155cc"/>
                  <w:sz w:val="20"/>
                  <w:szCs w:val="20"/>
                  <w:u w:val="single"/>
                  <w:rtl w:val="0"/>
                </w:rPr>
                <w:t xml:space="preserve">https://bit.ly/3g8mABM</w:t>
              </w:r>
            </w:hyperlink>
            <w:r w:rsidDel="00000000" w:rsidR="00000000" w:rsidRPr="00000000">
              <w:rPr>
                <w:rFonts w:ascii="Calibri" w:cs="Calibri" w:eastAsia="Calibri" w:hAnsi="Calibri"/>
                <w:sz w:val="20"/>
                <w:szCs w:val="20"/>
                <w:rtl w:val="0"/>
              </w:rPr>
              <w:t xml:space="preserve"> or </w:t>
            </w:r>
            <w:hyperlink r:id="rId17">
              <w:r w:rsidDel="00000000" w:rsidR="00000000" w:rsidRPr="00000000">
                <w:rPr>
                  <w:rFonts w:ascii="Calibri" w:cs="Calibri" w:eastAsia="Calibri" w:hAnsi="Calibri"/>
                  <w:color w:val="1155cc"/>
                  <w:sz w:val="20"/>
                  <w:szCs w:val="20"/>
                  <w:u w:val="single"/>
                  <w:rtl w:val="0"/>
                </w:rPr>
                <w:t xml:space="preserve">https://bit.ly/3g9sQcv</w:t>
              </w:r>
            </w:hyperlink>
            <w:r w:rsidDel="00000000" w:rsidR="00000000" w:rsidRPr="00000000">
              <w:rPr>
                <w:rtl w:val="0"/>
              </w:rPr>
            </w:r>
          </w:p>
        </w:tc>
      </w:tr>
      <w:tr>
        <w:tc>
          <w:tcPr>
            <w:shd w:fill="d9d9d9" w:val="clear"/>
            <w:tcMar>
              <w:top w:w="100.0" w:type="dxa"/>
              <w:left w:w="100.0" w:type="dxa"/>
              <w:bottom w:w="100.0" w:type="dxa"/>
              <w:right w:w="100.0" w:type="dxa"/>
            </w:tcMar>
            <w:vAlign w:val="top"/>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c>
          <w:tcPr>
            <w:shd w:fill="d9d9d9" w:val="clear"/>
            <w:tcMar>
              <w:top w:w="100.0" w:type="dxa"/>
              <w:left w:w="100.0" w:type="dxa"/>
              <w:bottom w:w="100.0" w:type="dxa"/>
              <w:right w:w="100.0" w:type="dxa"/>
            </w:tcMar>
            <w:vAlign w:val="top"/>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BREAK</w:t>
            </w:r>
          </w:p>
        </w:tc>
        <w:tc>
          <w:tcPr>
            <w:shd w:fill="d9d9d9"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c>
          <w:tcPr>
            <w:shd w:fill="d9d9d9"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c>
          <w:tcPr>
            <w:shd w:fill="d9d9d9" w:val="clear"/>
            <w:tcMar>
              <w:top w:w="100.0" w:type="dxa"/>
              <w:left w:w="100.0" w:type="dxa"/>
              <w:bottom w:w="100.0" w:type="dxa"/>
              <w:right w:w="100.0" w:type="dxa"/>
            </w:tcMar>
            <w:vAlign w:val="top"/>
          </w:tcPr>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Slide 38</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3">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 min.</w:t>
            </w:r>
          </w:p>
        </w:tc>
        <w:tc>
          <w:tcPr>
            <w:shd w:fill="auto" w:val="clear"/>
            <w:tcMar>
              <w:top w:w="100.0" w:type="dxa"/>
              <w:left w:w="100.0" w:type="dxa"/>
              <w:bottom w:w="100.0" w:type="dxa"/>
              <w:right w:w="100.0" w:type="dxa"/>
            </w:tcMar>
          </w:tcPr>
          <w:p w:rsidR="00000000" w:rsidDel="00000000" w:rsidP="00000000" w:rsidRDefault="00000000" w:rsidRPr="00000000" w14:paraId="000000B4">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What’s New? </w:t>
            </w:r>
          </w:p>
        </w:tc>
        <w:tc>
          <w:tcPr>
            <w:shd w:fill="auto" w:val="clear"/>
            <w:tcMar>
              <w:top w:w="100.0" w:type="dxa"/>
              <w:left w:w="100.0" w:type="dxa"/>
              <w:bottom w:w="100.0" w:type="dxa"/>
              <w:right w:w="100.0" w:type="dxa"/>
            </w:tcMar>
          </w:tcPr>
          <w:p w:rsidR="00000000" w:rsidDel="00000000" w:rsidP="00000000" w:rsidRDefault="00000000" w:rsidRPr="00000000" w14:paraId="000000B5">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Common understanding of what is new in the CAS</w:t>
            </w:r>
          </w:p>
        </w:tc>
        <w:tc>
          <w:tcPr>
            <w:shd w:fill="auto" w:val="clear"/>
            <w:tcMar>
              <w:top w:w="100.0" w:type="dxa"/>
              <w:left w:w="100.0" w:type="dxa"/>
              <w:bottom w:w="100.0" w:type="dxa"/>
              <w:right w:w="100.0" w:type="dxa"/>
            </w:tcMar>
          </w:tcPr>
          <w:p w:rsidR="00000000" w:rsidDel="00000000" w:rsidP="00000000" w:rsidRDefault="00000000" w:rsidRPr="00000000" w14:paraId="000000B6">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*Name changed to the Arts standards (previously the VAPA standards)</w:t>
            </w:r>
          </w:p>
          <w:p w:rsidR="00000000" w:rsidDel="00000000" w:rsidP="00000000" w:rsidRDefault="00000000" w:rsidRPr="00000000" w14:paraId="000000B7">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8">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*Media Arts added as the 5th arts discipline</w:t>
            </w:r>
          </w:p>
          <w:p w:rsidR="00000000" w:rsidDel="00000000" w:rsidP="00000000" w:rsidRDefault="00000000" w:rsidRPr="00000000" w14:paraId="000000B9">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A">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*Inquiry</w:t>
            </w:r>
          </w:p>
          <w:p w:rsidR="00000000" w:rsidDel="00000000" w:rsidP="00000000" w:rsidRDefault="00000000" w:rsidRPr="00000000" w14:paraId="000000BB">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C">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*Process emphasis</w:t>
            </w:r>
          </w:p>
          <w:p w:rsidR="00000000" w:rsidDel="00000000" w:rsidP="00000000" w:rsidRDefault="00000000" w:rsidRPr="00000000" w14:paraId="000000BD">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E">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*UDL “Open”</w:t>
            </w:r>
          </w:p>
        </w:tc>
        <w:tc>
          <w:tcPr>
            <w:shd w:fill="auto" w:val="clear"/>
            <w:tcMar>
              <w:top w:w="100.0" w:type="dxa"/>
              <w:left w:w="100.0" w:type="dxa"/>
              <w:bottom w:w="100.0" w:type="dxa"/>
              <w:right w:w="100.0" w:type="dxa"/>
            </w:tcMar>
          </w:tcPr>
          <w:p w:rsidR="00000000" w:rsidDel="00000000" w:rsidP="00000000" w:rsidRDefault="00000000" w:rsidRPr="00000000" w14:paraId="000000BF">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Slide 39 </w:t>
            </w:r>
          </w:p>
        </w:tc>
      </w:tr>
      <w:tr>
        <w:tc>
          <w:tcPr>
            <w:shd w:fill="auto" w:val="clear"/>
            <w:tcMar>
              <w:top w:w="100.0" w:type="dxa"/>
              <w:left w:w="100.0" w:type="dxa"/>
              <w:bottom w:w="100.0" w:type="dxa"/>
              <w:right w:w="100.0" w:type="dxa"/>
            </w:tcMar>
          </w:tcPr>
          <w:p w:rsidR="00000000" w:rsidDel="00000000" w:rsidP="00000000" w:rsidRDefault="00000000" w:rsidRPr="00000000" w14:paraId="000000C0">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10 min.</w:t>
            </w:r>
          </w:p>
        </w:tc>
        <w:tc>
          <w:tcPr>
            <w:shd w:fill="auto" w:val="clear"/>
            <w:tcMar>
              <w:top w:w="100.0" w:type="dxa"/>
              <w:left w:w="100.0" w:type="dxa"/>
              <w:bottom w:w="100.0" w:type="dxa"/>
              <w:right w:w="100.0" w:type="dxa"/>
            </w:tcMar>
          </w:tcPr>
          <w:p w:rsidR="00000000" w:rsidDel="00000000" w:rsidP="00000000" w:rsidRDefault="00000000" w:rsidRPr="00000000" w14:paraId="000000C1">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What’s New?</w:t>
            </w:r>
          </w:p>
          <w:p w:rsidR="00000000" w:rsidDel="00000000" w:rsidP="00000000" w:rsidRDefault="00000000" w:rsidRPr="00000000" w14:paraId="000000C2">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Inquiry</w:t>
            </w:r>
          </w:p>
        </w:tc>
        <w:tc>
          <w:tcPr>
            <w:shd w:fill="auto" w:val="clear"/>
            <w:tcMar>
              <w:top w:w="100.0" w:type="dxa"/>
              <w:left w:w="100.0" w:type="dxa"/>
              <w:bottom w:w="100.0" w:type="dxa"/>
              <w:right w:w="100.0" w:type="dxa"/>
            </w:tcMar>
          </w:tcPr>
          <w:p w:rsidR="00000000" w:rsidDel="00000000" w:rsidP="00000000" w:rsidRDefault="00000000" w:rsidRPr="00000000" w14:paraId="000000C3">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Common understanding of Inquiry in the new in the CAS</w:t>
            </w:r>
          </w:p>
        </w:tc>
        <w:tc>
          <w:tcPr>
            <w:shd w:fill="auto" w:val="clear"/>
            <w:tcMar>
              <w:top w:w="100.0" w:type="dxa"/>
              <w:left w:w="100.0" w:type="dxa"/>
              <w:bottom w:w="100.0" w:type="dxa"/>
              <w:right w:w="100.0" w:type="dxa"/>
            </w:tcMar>
          </w:tcPr>
          <w:p w:rsidR="00000000" w:rsidDel="00000000" w:rsidP="00000000" w:rsidRDefault="00000000" w:rsidRPr="00000000" w14:paraId="000000C4">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*Inquiry</w:t>
            </w:r>
          </w:p>
          <w:p w:rsidR="00000000" w:rsidDel="00000000" w:rsidP="00000000" w:rsidRDefault="00000000" w:rsidRPr="00000000" w14:paraId="000000C5">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6">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elements of Inquiry existed in the Literacy lesson?</w:t>
            </w:r>
          </w:p>
          <w:p w:rsidR="00000000" w:rsidDel="00000000" w:rsidP="00000000" w:rsidRDefault="00000000" w:rsidRPr="00000000" w14:paraId="000000C7">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8">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opportunities exist to add elements of Inquiry into the Literacy lesson?</w:t>
            </w:r>
          </w:p>
          <w:p w:rsidR="00000000" w:rsidDel="00000000" w:rsidP="00000000" w:rsidRDefault="00000000" w:rsidRPr="00000000" w14:paraId="000000C9">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A">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Literacy lesson provides an opportunity for inquiry rather than direct instruction and it provides the opportunity to connect with other content areas.</w:t>
            </w:r>
          </w:p>
        </w:tc>
        <w:tc>
          <w:tcPr>
            <w:shd w:fill="auto" w:val="clear"/>
            <w:tcMar>
              <w:top w:w="100.0" w:type="dxa"/>
              <w:left w:w="100.0" w:type="dxa"/>
              <w:bottom w:w="100.0" w:type="dxa"/>
              <w:right w:w="100.0" w:type="dxa"/>
            </w:tcMar>
          </w:tcPr>
          <w:p w:rsidR="00000000" w:rsidDel="00000000" w:rsidP="00000000" w:rsidRDefault="00000000" w:rsidRPr="00000000" w14:paraId="000000CB">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Slide 40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C">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10 min.</w:t>
            </w:r>
          </w:p>
        </w:tc>
        <w:tc>
          <w:tcPr>
            <w:shd w:fill="auto" w:val="clear"/>
            <w:tcMar>
              <w:top w:w="100.0" w:type="dxa"/>
              <w:left w:w="100.0" w:type="dxa"/>
              <w:bottom w:w="100.0" w:type="dxa"/>
              <w:right w:w="100.0" w:type="dxa"/>
            </w:tcMar>
          </w:tcPr>
          <w:p w:rsidR="00000000" w:rsidDel="00000000" w:rsidP="00000000" w:rsidRDefault="00000000" w:rsidRPr="00000000" w14:paraId="000000CD">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What’s New? </w:t>
            </w:r>
          </w:p>
          <w:p w:rsidR="00000000" w:rsidDel="00000000" w:rsidP="00000000" w:rsidRDefault="00000000" w:rsidRPr="00000000" w14:paraId="000000CE">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Process Emphasis</w:t>
            </w:r>
          </w:p>
        </w:tc>
        <w:tc>
          <w:tcPr>
            <w:shd w:fill="auto" w:val="clear"/>
            <w:tcMar>
              <w:top w:w="100.0" w:type="dxa"/>
              <w:left w:w="100.0" w:type="dxa"/>
              <w:bottom w:w="100.0" w:type="dxa"/>
              <w:right w:w="100.0" w:type="dxa"/>
            </w:tcMar>
          </w:tcPr>
          <w:p w:rsidR="00000000" w:rsidDel="00000000" w:rsidP="00000000" w:rsidRDefault="00000000" w:rsidRPr="00000000" w14:paraId="000000CF">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Common understanding of Process emphasis in the new in the CAS</w:t>
            </w:r>
          </w:p>
        </w:tc>
        <w:tc>
          <w:tcPr>
            <w:shd w:fill="auto" w:val="clear"/>
            <w:tcMar>
              <w:top w:w="100.0" w:type="dxa"/>
              <w:left w:w="100.0" w:type="dxa"/>
              <w:bottom w:w="100.0" w:type="dxa"/>
              <w:right w:w="100.0" w:type="dxa"/>
            </w:tcMar>
          </w:tcPr>
          <w:p w:rsidR="00000000" w:rsidDel="00000000" w:rsidP="00000000" w:rsidRDefault="00000000" w:rsidRPr="00000000" w14:paraId="000000D0">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*Process emphasis</w:t>
            </w:r>
          </w:p>
          <w:p w:rsidR="00000000" w:rsidDel="00000000" w:rsidP="00000000" w:rsidRDefault="00000000" w:rsidRPr="00000000" w14:paraId="000000D1">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2">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could the learning process be demonstrated using the Literacy lesson?</w:t>
            </w:r>
          </w:p>
          <w:p w:rsidR="00000000" w:rsidDel="00000000" w:rsidP="00000000" w:rsidRDefault="00000000" w:rsidRPr="00000000" w14:paraId="000000D3">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4">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challenges exist in demonstrating the learning process rather than only sharing a final product?  Discuss by discipline.</w:t>
            </w:r>
          </w:p>
          <w:p w:rsidR="00000000" w:rsidDel="00000000" w:rsidP="00000000" w:rsidRDefault="00000000" w:rsidRPr="00000000" w14:paraId="000000D5">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6">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Chart/record responses.</w:t>
            </w:r>
          </w:p>
        </w:tc>
        <w:tc>
          <w:tcPr>
            <w:shd w:fill="auto" w:val="clear"/>
            <w:tcMar>
              <w:top w:w="100.0" w:type="dxa"/>
              <w:left w:w="100.0" w:type="dxa"/>
              <w:bottom w:w="100.0" w:type="dxa"/>
              <w:right w:w="100.0" w:type="dxa"/>
            </w:tcMar>
          </w:tcPr>
          <w:p w:rsidR="00000000" w:rsidDel="00000000" w:rsidP="00000000" w:rsidRDefault="00000000" w:rsidRPr="00000000" w14:paraId="000000D7">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Slide 41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8">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10 min.</w:t>
            </w:r>
          </w:p>
        </w:tc>
        <w:tc>
          <w:tcPr>
            <w:shd w:fill="auto" w:val="clear"/>
            <w:tcMar>
              <w:top w:w="100.0" w:type="dxa"/>
              <w:left w:w="100.0" w:type="dxa"/>
              <w:bottom w:w="100.0" w:type="dxa"/>
              <w:right w:w="100.0" w:type="dxa"/>
            </w:tcMar>
          </w:tcPr>
          <w:p w:rsidR="00000000" w:rsidDel="00000000" w:rsidP="00000000" w:rsidRDefault="00000000" w:rsidRPr="00000000" w14:paraId="000000D9">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What’s New?</w:t>
            </w:r>
          </w:p>
          <w:p w:rsidR="00000000" w:rsidDel="00000000" w:rsidP="00000000" w:rsidRDefault="00000000" w:rsidRPr="00000000" w14:paraId="000000DA">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UDL</w:t>
            </w:r>
          </w:p>
        </w:tc>
        <w:tc>
          <w:tcPr>
            <w:shd w:fill="auto" w:val="clear"/>
            <w:tcMar>
              <w:top w:w="100.0" w:type="dxa"/>
              <w:left w:w="100.0" w:type="dxa"/>
              <w:bottom w:w="100.0" w:type="dxa"/>
              <w:right w:w="100.0" w:type="dxa"/>
            </w:tcMar>
          </w:tcPr>
          <w:p w:rsidR="00000000" w:rsidDel="00000000" w:rsidP="00000000" w:rsidRDefault="00000000" w:rsidRPr="00000000" w14:paraId="000000DB">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Common understanding of UDL</w:t>
            </w:r>
          </w:p>
        </w:tc>
        <w:tc>
          <w:tcPr>
            <w:shd w:fill="auto" w:val="clear"/>
            <w:tcMar>
              <w:top w:w="100.0" w:type="dxa"/>
              <w:left w:w="100.0" w:type="dxa"/>
              <w:bottom w:w="100.0" w:type="dxa"/>
              <w:right w:w="100.0" w:type="dxa"/>
            </w:tcMar>
          </w:tcPr>
          <w:p w:rsidR="00000000" w:rsidDel="00000000" w:rsidP="00000000" w:rsidRDefault="00000000" w:rsidRPr="00000000" w14:paraId="000000DC">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is UDL?</w:t>
            </w:r>
          </w:p>
          <w:p w:rsidR="00000000" w:rsidDel="00000000" w:rsidP="00000000" w:rsidRDefault="00000000" w:rsidRPr="00000000" w14:paraId="000000DD">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E">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Ask volunteer(s) to read the paragraph from CAS Intro, page 19</w:t>
            </w:r>
          </w:p>
          <w:p w:rsidR="00000000" w:rsidDel="00000000" w:rsidP="00000000" w:rsidRDefault="00000000" w:rsidRPr="00000000" w14:paraId="000000DF">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0">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stands out to you? </w:t>
            </w:r>
          </w:p>
          <w:p w:rsidR="00000000" w:rsidDel="00000000" w:rsidP="00000000" w:rsidRDefault="00000000" w:rsidRPr="00000000" w14:paraId="000000E1">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questions do you have?</w:t>
            </w:r>
          </w:p>
        </w:tc>
        <w:tc>
          <w:tcPr>
            <w:shd w:fill="auto" w:val="clear"/>
            <w:tcMar>
              <w:top w:w="100.0" w:type="dxa"/>
              <w:left w:w="100.0" w:type="dxa"/>
              <w:bottom w:w="100.0" w:type="dxa"/>
              <w:right w:w="100.0" w:type="dxa"/>
            </w:tcMar>
          </w:tcPr>
          <w:p w:rsidR="00000000" w:rsidDel="00000000" w:rsidP="00000000" w:rsidRDefault="00000000" w:rsidRPr="00000000" w14:paraId="000000E2">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Slides 42-43</w:t>
            </w:r>
          </w:p>
          <w:p w:rsidR="00000000" w:rsidDel="00000000" w:rsidP="00000000" w:rsidRDefault="00000000" w:rsidRPr="00000000" w14:paraId="000000E3">
            <w:pPr>
              <w:widowControl w:val="0"/>
              <w:spacing w:line="240" w:lineRule="auto"/>
              <w:rPr>
                <w:rFonts w:ascii="Calibri" w:cs="Calibri" w:eastAsia="Calibri" w:hAnsi="Calibri"/>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25 min.</w:t>
            </w:r>
          </w:p>
        </w:tc>
        <w:tc>
          <w:tcPr>
            <w:shd w:fill="auto" w:val="clear"/>
            <w:tcMar>
              <w:top w:w="100.0" w:type="dxa"/>
              <w:left w:w="100.0" w:type="dxa"/>
              <w:bottom w:w="100.0" w:type="dxa"/>
              <w:right w:w="100.0" w:type="dxa"/>
            </w:tcMar>
          </w:tcPr>
          <w:p w:rsidR="00000000" w:rsidDel="00000000" w:rsidP="00000000" w:rsidRDefault="00000000" w:rsidRPr="00000000" w14:paraId="000000E5">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What’s New?</w:t>
            </w:r>
          </w:p>
          <w:p w:rsidR="00000000" w:rsidDel="00000000" w:rsidP="00000000" w:rsidRDefault="00000000" w:rsidRPr="00000000" w14:paraId="000000E6">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UDL</w:t>
            </w:r>
          </w:p>
        </w:tc>
        <w:tc>
          <w:tcPr>
            <w:shd w:fill="auto" w:val="clear"/>
            <w:tcMar>
              <w:top w:w="100.0" w:type="dxa"/>
              <w:left w:w="100.0" w:type="dxa"/>
              <w:bottom w:w="100.0" w:type="dxa"/>
              <w:right w:w="100.0" w:type="dxa"/>
            </w:tcMar>
          </w:tcPr>
          <w:p w:rsidR="00000000" w:rsidDel="00000000" w:rsidP="00000000" w:rsidRDefault="00000000" w:rsidRPr="00000000" w14:paraId="000000E7">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Common understanding of UDL</w:t>
            </w:r>
          </w:p>
        </w:tc>
        <w:tc>
          <w:tcPr>
            <w:shd w:fill="auto" w:val="clear"/>
            <w:tcMar>
              <w:top w:w="100.0" w:type="dxa"/>
              <w:left w:w="100.0" w:type="dxa"/>
              <w:bottom w:w="100.0" w:type="dxa"/>
              <w:right w:w="100.0" w:type="dxa"/>
            </w:tcMar>
          </w:tcPr>
          <w:p w:rsidR="00000000" w:rsidDel="00000000" w:rsidP="00000000" w:rsidRDefault="00000000" w:rsidRPr="00000000" w14:paraId="000000E8">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is UDL?</w:t>
            </w:r>
          </w:p>
          <w:p w:rsidR="00000000" w:rsidDel="00000000" w:rsidP="00000000" w:rsidRDefault="00000000" w:rsidRPr="00000000" w14:paraId="000000E9">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A">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Share the David Rose video</w:t>
            </w:r>
          </w:p>
          <w:p w:rsidR="00000000" w:rsidDel="00000000" w:rsidP="00000000" w:rsidRDefault="00000000" w:rsidRPr="00000000" w14:paraId="000000EB">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UDL Guidelines</w:t>
            </w:r>
          </w:p>
          <w:p w:rsidR="00000000" w:rsidDel="00000000" w:rsidP="00000000" w:rsidRDefault="00000000" w:rsidRPr="00000000" w14:paraId="000000EC">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D">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Handout copy of UDL Guidelines</w:t>
            </w:r>
          </w:p>
          <w:p w:rsidR="00000000" w:rsidDel="00000000" w:rsidP="00000000" w:rsidRDefault="00000000" w:rsidRPr="00000000" w14:paraId="000000EE">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F">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Refer back to the Literacy lesson from earlier.  </w:t>
            </w:r>
          </w:p>
          <w:p w:rsidR="00000000" w:rsidDel="00000000" w:rsidP="00000000" w:rsidRDefault="00000000" w:rsidRPr="00000000" w14:paraId="000000F0">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guidelines did you observe during the lesson?</w:t>
            </w:r>
          </w:p>
          <w:p w:rsidR="00000000" w:rsidDel="00000000" w:rsidP="00000000" w:rsidRDefault="00000000" w:rsidRPr="00000000" w14:paraId="000000F1">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*Which guidelines were not addressed?</w:t>
            </w:r>
          </w:p>
          <w:p w:rsidR="00000000" w:rsidDel="00000000" w:rsidP="00000000" w:rsidRDefault="00000000" w:rsidRPr="00000000" w14:paraId="000000F2">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opportunities exist to include additional guidelines in the lesson in the future?</w:t>
            </w:r>
          </w:p>
          <w:p w:rsidR="00000000" w:rsidDel="00000000" w:rsidP="00000000" w:rsidRDefault="00000000" w:rsidRPr="00000000" w14:paraId="000000F3">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F4">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Look at the Artistic Processes and Anchor Standards alongside the UDL Guidelines</w:t>
            </w:r>
          </w:p>
          <w:p w:rsidR="00000000" w:rsidDel="00000000" w:rsidP="00000000" w:rsidRDefault="00000000" w:rsidRPr="00000000" w14:paraId="000000F5">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connections do you see between the 2 documents?</w:t>
            </w:r>
          </w:p>
        </w:tc>
        <w:tc>
          <w:tcPr>
            <w:shd w:fill="auto" w:val="clear"/>
            <w:tcMar>
              <w:top w:w="100.0" w:type="dxa"/>
              <w:left w:w="100.0" w:type="dxa"/>
              <w:bottom w:w="100.0" w:type="dxa"/>
              <w:right w:w="100.0" w:type="dxa"/>
            </w:tcMar>
          </w:tcPr>
          <w:p w:rsidR="00000000" w:rsidDel="00000000" w:rsidP="00000000" w:rsidRDefault="00000000" w:rsidRPr="00000000" w14:paraId="000000F6">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Slides 44-45</w:t>
            </w:r>
          </w:p>
          <w:p w:rsidR="00000000" w:rsidDel="00000000" w:rsidP="00000000" w:rsidRDefault="00000000" w:rsidRPr="00000000" w14:paraId="000000F7">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F8">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Video:</w:t>
            </w:r>
            <w:r w:rsidDel="00000000" w:rsidR="00000000" w:rsidRPr="00000000">
              <w:rPr>
                <w:rFonts w:ascii="Calibri" w:cs="Calibri" w:eastAsia="Calibri" w:hAnsi="Calibri"/>
                <w:sz w:val="24"/>
                <w:szCs w:val="24"/>
                <w:rtl w:val="0"/>
              </w:rPr>
              <w:t xml:space="preserve"> </w:t>
            </w:r>
            <w:hyperlink r:id="rId18">
              <w:r w:rsidDel="00000000" w:rsidR="00000000" w:rsidRPr="00000000">
                <w:rPr>
                  <w:rFonts w:ascii="Calibri" w:cs="Calibri" w:eastAsia="Calibri" w:hAnsi="Calibri"/>
                  <w:color w:val="1155cc"/>
                  <w:sz w:val="24"/>
                  <w:szCs w:val="24"/>
                  <w:u w:val="single"/>
                  <w:rtl w:val="0"/>
                </w:rPr>
                <w:t xml:space="preserve">https://www.youtube.com/watch?v=pGLTJw0GSxk</w:t>
              </w:r>
            </w:hyperlink>
            <w:r w:rsidDel="00000000" w:rsidR="00000000" w:rsidRPr="00000000">
              <w:rPr>
                <w:rtl w:val="0"/>
              </w:rPr>
            </w:r>
          </w:p>
          <w:p w:rsidR="00000000" w:rsidDel="00000000" w:rsidP="00000000" w:rsidRDefault="00000000" w:rsidRPr="00000000" w14:paraId="000000F9">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FA">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Copy of UDL Guidelines </w:t>
            </w:r>
            <w:r w:rsidDel="00000000" w:rsidR="00000000" w:rsidRPr="00000000">
              <w:rPr>
                <w:rFonts w:ascii="Calibri" w:cs="Calibri" w:eastAsia="Calibri" w:hAnsi="Calibri"/>
                <w:sz w:val="24"/>
                <w:szCs w:val="24"/>
                <w:rtl w:val="0"/>
              </w:rPr>
              <w:t xml:space="preserve">handout</w:t>
            </w:r>
          </w:p>
          <w:p w:rsidR="00000000" w:rsidDel="00000000" w:rsidP="00000000" w:rsidRDefault="00000000" w:rsidRPr="00000000" w14:paraId="000000FB">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FC">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FD">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FE">
            <w:pPr>
              <w:widowControl w:val="0"/>
              <w:spacing w:line="240" w:lineRule="auto"/>
              <w:rPr>
                <w:rFonts w:ascii="Calibri" w:cs="Calibri" w:eastAsia="Calibri" w:hAnsi="Calibri"/>
                <w:sz w:val="24"/>
                <w:szCs w:val="24"/>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FF">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20 min.</w:t>
            </w:r>
          </w:p>
        </w:tc>
        <w:tc>
          <w:tcPr>
            <w:shd w:fill="auto" w:val="clear"/>
            <w:tcMar>
              <w:top w:w="100.0" w:type="dxa"/>
              <w:left w:w="100.0" w:type="dxa"/>
              <w:bottom w:w="100.0" w:type="dxa"/>
              <w:right w:w="100.0" w:type="dxa"/>
            </w:tcMar>
          </w:tcPr>
          <w:p w:rsidR="00000000" w:rsidDel="00000000" w:rsidP="00000000" w:rsidRDefault="00000000" w:rsidRPr="00000000" w14:paraId="00000100">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What’s New?</w:t>
            </w:r>
          </w:p>
          <w:p w:rsidR="00000000" w:rsidDel="00000000" w:rsidP="00000000" w:rsidRDefault="00000000" w:rsidRPr="00000000" w14:paraId="00000101">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UDL</w:t>
            </w:r>
          </w:p>
        </w:tc>
        <w:tc>
          <w:tcPr>
            <w:shd w:fill="auto" w:val="clear"/>
            <w:tcMar>
              <w:top w:w="100.0" w:type="dxa"/>
              <w:left w:w="100.0" w:type="dxa"/>
              <w:bottom w:w="100.0" w:type="dxa"/>
              <w:right w:w="100.0" w:type="dxa"/>
            </w:tcMar>
          </w:tcPr>
          <w:p w:rsidR="00000000" w:rsidDel="00000000" w:rsidP="00000000" w:rsidRDefault="00000000" w:rsidRPr="00000000" w14:paraId="00000102">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Common understanding of UDL</w:t>
            </w:r>
          </w:p>
        </w:tc>
        <w:tc>
          <w:tcPr>
            <w:shd w:fill="auto" w:val="clear"/>
            <w:tcMar>
              <w:top w:w="100.0" w:type="dxa"/>
              <w:left w:w="100.0" w:type="dxa"/>
              <w:bottom w:w="100.0" w:type="dxa"/>
              <w:right w:w="100.0" w:type="dxa"/>
            </w:tcMar>
          </w:tcPr>
          <w:p w:rsidR="00000000" w:rsidDel="00000000" w:rsidP="00000000" w:rsidRDefault="00000000" w:rsidRPr="00000000" w14:paraId="00000103">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Myth of Average</w:t>
            </w:r>
          </w:p>
          <w:p w:rsidR="00000000" w:rsidDel="00000000" w:rsidP="00000000" w:rsidRDefault="00000000" w:rsidRPr="00000000" w14:paraId="00000104">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05">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View the video</w:t>
            </w:r>
          </w:p>
          <w:p w:rsidR="00000000" w:rsidDel="00000000" w:rsidP="00000000" w:rsidRDefault="00000000" w:rsidRPr="00000000" w14:paraId="00000106">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07">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Discuss the Myth of Average in partners and as a whole group</w:t>
            </w:r>
          </w:p>
          <w:p w:rsidR="00000000" w:rsidDel="00000000" w:rsidP="00000000" w:rsidRDefault="00000000" w:rsidRPr="00000000" w14:paraId="00000108">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09">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How</w:t>
            </w:r>
          </w:p>
          <w:p w:rsidR="00000000" w:rsidDel="00000000" w:rsidP="00000000" w:rsidRDefault="00000000" w:rsidRPr="00000000" w14:paraId="0000010A">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0B">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“Copernican Shift</w:t>
            </w:r>
          </w:p>
          <w:p w:rsidR="00000000" w:rsidDel="00000000" w:rsidP="00000000" w:rsidRDefault="00000000" w:rsidRPr="00000000" w14:paraId="0000010C">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1530 Polish Astronomer Nicolaus Copernicus finished drafting his theory that the sun, rather than the earth, stood at the center of the universe.” (UDL page 127)</w:t>
            </w:r>
          </w:p>
          <w:p w:rsidR="00000000" w:rsidDel="00000000" w:rsidP="00000000" w:rsidRDefault="00000000" w:rsidRPr="00000000" w14:paraId="0000010D">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0E">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“When students encounter difficulty, the curriculum – not the learner – is assumed to be inadequate to meet the varied and diverse needs of learners. This replaces the old practice of jumping to label learners as ‘disabled’ or ‘challenged’ when they encounter difficulty with a curriculum that offers limited paths to success.” (UDL 129)</w:t>
            </w:r>
          </w:p>
        </w:tc>
        <w:tc>
          <w:tcPr>
            <w:shd w:fill="auto" w:val="clear"/>
            <w:tcMar>
              <w:top w:w="100.0" w:type="dxa"/>
              <w:left w:w="100.0" w:type="dxa"/>
              <w:bottom w:w="100.0" w:type="dxa"/>
              <w:right w:w="100.0" w:type="dxa"/>
            </w:tcMar>
          </w:tcPr>
          <w:p w:rsidR="00000000" w:rsidDel="00000000" w:rsidP="00000000" w:rsidRDefault="00000000" w:rsidRPr="00000000" w14:paraId="0000010F">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Slides 46-52</w:t>
            </w:r>
          </w:p>
          <w:p w:rsidR="00000000" w:rsidDel="00000000" w:rsidP="00000000" w:rsidRDefault="00000000" w:rsidRPr="00000000" w14:paraId="00000110">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11">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Video</w:t>
            </w:r>
            <w:r w:rsidDel="00000000" w:rsidR="00000000" w:rsidRPr="00000000">
              <w:rPr>
                <w:rFonts w:ascii="Calibri" w:cs="Calibri" w:eastAsia="Calibri" w:hAnsi="Calibri"/>
                <w:sz w:val="24"/>
                <w:szCs w:val="24"/>
                <w:rtl w:val="0"/>
              </w:rPr>
              <w:t xml:space="preserve">: The Myth of Average</w:t>
            </w:r>
          </w:p>
          <w:p w:rsidR="00000000" w:rsidDel="00000000" w:rsidP="00000000" w:rsidRDefault="00000000" w:rsidRPr="00000000" w14:paraId="00000112">
            <w:pPr>
              <w:widowControl w:val="0"/>
              <w:spacing w:line="240" w:lineRule="auto"/>
              <w:rPr>
                <w:rFonts w:ascii="Calibri" w:cs="Calibri" w:eastAsia="Calibri" w:hAnsi="Calibri"/>
                <w:sz w:val="24"/>
                <w:szCs w:val="24"/>
              </w:rPr>
            </w:pPr>
            <w:hyperlink r:id="rId19">
              <w:r w:rsidDel="00000000" w:rsidR="00000000" w:rsidRPr="00000000">
                <w:rPr>
                  <w:rFonts w:ascii="Calibri" w:cs="Calibri" w:eastAsia="Calibri" w:hAnsi="Calibri"/>
                  <w:color w:val="0563c1"/>
                  <w:sz w:val="24"/>
                  <w:szCs w:val="24"/>
                  <w:u w:val="single"/>
                  <w:rtl w:val="0"/>
                </w:rPr>
                <w:t xml:space="preserve">https://www.youtube.com/watch?v=4eBmyttcfU4&amp;feature=youtu.be&amp;t=23</w:t>
              </w:r>
            </w:hyperlink>
            <w:r w:rsidDel="00000000" w:rsidR="00000000" w:rsidRPr="00000000">
              <w:rPr>
                <w:rFonts w:ascii="Calibri" w:cs="Calibri" w:eastAsia="Calibri" w:hAnsi="Calibri"/>
                <w:sz w:val="24"/>
                <w:szCs w:val="24"/>
                <w:rtl w:val="0"/>
              </w:rPr>
              <w:t xml:space="preserve">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13">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30 min.</w:t>
            </w:r>
          </w:p>
        </w:tc>
        <w:tc>
          <w:tcPr>
            <w:shd w:fill="auto" w:val="clear"/>
            <w:tcMar>
              <w:top w:w="100.0" w:type="dxa"/>
              <w:left w:w="100.0" w:type="dxa"/>
              <w:bottom w:w="100.0" w:type="dxa"/>
              <w:right w:w="100.0" w:type="dxa"/>
            </w:tcMar>
          </w:tcPr>
          <w:p w:rsidR="00000000" w:rsidDel="00000000" w:rsidP="00000000" w:rsidRDefault="00000000" w:rsidRPr="00000000" w14:paraId="00000114">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CAS Scavenger Hunt</w:t>
            </w:r>
          </w:p>
        </w:tc>
        <w:tc>
          <w:tcPr>
            <w:shd w:fill="auto" w:val="clear"/>
            <w:tcMar>
              <w:top w:w="100.0" w:type="dxa"/>
              <w:left w:w="100.0" w:type="dxa"/>
              <w:bottom w:w="100.0" w:type="dxa"/>
              <w:right w:w="100.0" w:type="dxa"/>
            </w:tcMar>
          </w:tcPr>
          <w:p w:rsidR="00000000" w:rsidDel="00000000" w:rsidP="00000000" w:rsidRDefault="00000000" w:rsidRPr="00000000" w14:paraId="00000115">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Take a closer look at the standards</w:t>
            </w:r>
          </w:p>
        </w:tc>
        <w:tc>
          <w:tcPr>
            <w:shd w:fill="auto" w:val="clear"/>
            <w:tcMar>
              <w:top w:w="100.0" w:type="dxa"/>
              <w:left w:w="100.0" w:type="dxa"/>
              <w:bottom w:w="100.0" w:type="dxa"/>
              <w:right w:w="100.0" w:type="dxa"/>
            </w:tcMar>
          </w:tcPr>
          <w:p w:rsidR="00000000" w:rsidDel="00000000" w:rsidP="00000000" w:rsidRDefault="00000000" w:rsidRPr="00000000" w14:paraId="00000116">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Divide participants into groups representing the 5 different arts disciplines </w:t>
            </w:r>
          </w:p>
          <w:p w:rsidR="00000000" w:rsidDel="00000000" w:rsidP="00000000" w:rsidRDefault="00000000" w:rsidRPr="00000000" w14:paraId="00000117">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18">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Examine the standards</w:t>
            </w:r>
          </w:p>
          <w:p w:rsidR="00000000" w:rsidDel="00000000" w:rsidP="00000000" w:rsidRDefault="00000000" w:rsidRPr="00000000" w14:paraId="00000119">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1A">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Locate the 5 parts (artistic processes, anchor standards, enduring understandings and essential questions, process components, performance standards)</w:t>
            </w:r>
          </w:p>
          <w:p w:rsidR="00000000" w:rsidDel="00000000" w:rsidP="00000000" w:rsidRDefault="00000000" w:rsidRPr="00000000" w14:paraId="0000011B">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1C">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Identify patterns in the standards</w:t>
            </w:r>
          </w:p>
          <w:p w:rsidR="00000000" w:rsidDel="00000000" w:rsidP="00000000" w:rsidRDefault="00000000" w:rsidRPr="00000000" w14:paraId="0000011D">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1E">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Chart and share 3-5 insights from your discipline group </w:t>
            </w:r>
          </w:p>
        </w:tc>
        <w:tc>
          <w:tcPr>
            <w:shd w:fill="auto" w:val="clear"/>
            <w:tcMar>
              <w:top w:w="100.0" w:type="dxa"/>
              <w:left w:w="100.0" w:type="dxa"/>
              <w:bottom w:w="100.0" w:type="dxa"/>
              <w:right w:w="100.0" w:type="dxa"/>
            </w:tcMar>
          </w:tcPr>
          <w:p w:rsidR="00000000" w:rsidDel="00000000" w:rsidP="00000000" w:rsidRDefault="00000000" w:rsidRPr="00000000" w14:paraId="0000011F">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Slides 53-54</w:t>
            </w:r>
          </w:p>
          <w:p w:rsidR="00000000" w:rsidDel="00000000" w:rsidP="00000000" w:rsidRDefault="00000000" w:rsidRPr="00000000" w14:paraId="00000120">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21">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Digital or printed copies of the CAS for each discipline</w:t>
            </w:r>
          </w:p>
          <w:p w:rsidR="00000000" w:rsidDel="00000000" w:rsidP="00000000" w:rsidRDefault="00000000" w:rsidRPr="00000000" w14:paraId="00000122">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23">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Chart paper, markers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24">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15 min.</w:t>
            </w:r>
          </w:p>
        </w:tc>
        <w:tc>
          <w:tcPr>
            <w:shd w:fill="auto" w:val="clear"/>
            <w:tcMar>
              <w:top w:w="100.0" w:type="dxa"/>
              <w:left w:w="100.0" w:type="dxa"/>
              <w:bottom w:w="100.0" w:type="dxa"/>
              <w:right w:w="100.0" w:type="dxa"/>
            </w:tcMar>
          </w:tcPr>
          <w:p w:rsidR="00000000" w:rsidDel="00000000" w:rsidP="00000000" w:rsidRDefault="00000000" w:rsidRPr="00000000" w14:paraId="00000125">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CAS Patterns Presentation</w:t>
            </w:r>
          </w:p>
        </w:tc>
        <w:tc>
          <w:tcPr>
            <w:shd w:fill="auto" w:val="clear"/>
            <w:tcMar>
              <w:top w:w="100.0" w:type="dxa"/>
              <w:left w:w="100.0" w:type="dxa"/>
              <w:bottom w:w="100.0" w:type="dxa"/>
              <w:right w:w="100.0" w:type="dxa"/>
            </w:tcMar>
          </w:tcPr>
          <w:p w:rsidR="00000000" w:rsidDel="00000000" w:rsidP="00000000" w:rsidRDefault="00000000" w:rsidRPr="00000000" w14:paraId="00000126">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Present insights to the whole group</w:t>
            </w:r>
          </w:p>
        </w:tc>
        <w:tc>
          <w:tcPr>
            <w:shd w:fill="auto" w:val="clear"/>
            <w:tcMar>
              <w:top w:w="100.0" w:type="dxa"/>
              <w:left w:w="100.0" w:type="dxa"/>
              <w:bottom w:w="100.0" w:type="dxa"/>
              <w:right w:w="100.0" w:type="dxa"/>
            </w:tcMar>
          </w:tcPr>
          <w:p w:rsidR="00000000" w:rsidDel="00000000" w:rsidP="00000000" w:rsidRDefault="00000000" w:rsidRPr="00000000" w14:paraId="00000127">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Work with your discipline group to create a collaborative art piece in your discipline that shares your insights and patterns.</w:t>
            </w:r>
          </w:p>
          <w:p w:rsidR="00000000" w:rsidDel="00000000" w:rsidP="00000000" w:rsidRDefault="00000000" w:rsidRPr="00000000" w14:paraId="00000128">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29">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Present to the whole group through a one minute dance, media arts, music, theatre, or visual art piece.</w:t>
            </w:r>
          </w:p>
          <w:p w:rsidR="00000000" w:rsidDel="00000000" w:rsidP="00000000" w:rsidRDefault="00000000" w:rsidRPr="00000000" w14:paraId="0000012A">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2B">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Share an analysis in one minute for your peers on how your art piece used the new standards.</w:t>
            </w:r>
          </w:p>
          <w:p w:rsidR="00000000" w:rsidDel="00000000" w:rsidP="00000000" w:rsidRDefault="00000000" w:rsidRPr="00000000" w14:paraId="0000012C">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2D">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whole group can ask questions for one minute.</w:t>
            </w:r>
          </w:p>
        </w:tc>
        <w:tc>
          <w:tcPr>
            <w:shd w:fill="auto" w:val="clear"/>
            <w:tcMar>
              <w:top w:w="100.0" w:type="dxa"/>
              <w:left w:w="100.0" w:type="dxa"/>
              <w:bottom w:w="100.0" w:type="dxa"/>
              <w:right w:w="100.0" w:type="dxa"/>
            </w:tcMar>
          </w:tcPr>
          <w:p w:rsidR="00000000" w:rsidDel="00000000" w:rsidP="00000000" w:rsidRDefault="00000000" w:rsidRPr="00000000" w14:paraId="0000012E">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Slide 55</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2F">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30 min.</w:t>
            </w:r>
          </w:p>
        </w:tc>
        <w:tc>
          <w:tcPr>
            <w:shd w:fill="auto" w:val="clear"/>
            <w:tcMar>
              <w:top w:w="100.0" w:type="dxa"/>
              <w:left w:w="100.0" w:type="dxa"/>
              <w:bottom w:w="100.0" w:type="dxa"/>
              <w:right w:w="100.0" w:type="dxa"/>
            </w:tcMar>
          </w:tcPr>
          <w:p w:rsidR="00000000" w:rsidDel="00000000" w:rsidP="00000000" w:rsidRDefault="00000000" w:rsidRPr="00000000" w14:paraId="00000130">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What’s Next?</w:t>
            </w:r>
          </w:p>
        </w:tc>
        <w:tc>
          <w:tcPr>
            <w:shd w:fill="auto" w:val="clear"/>
            <w:tcMar>
              <w:top w:w="100.0" w:type="dxa"/>
              <w:left w:w="100.0" w:type="dxa"/>
              <w:bottom w:w="100.0" w:type="dxa"/>
              <w:right w:w="100.0" w:type="dxa"/>
            </w:tcMar>
          </w:tcPr>
          <w:p w:rsidR="00000000" w:rsidDel="00000000" w:rsidP="00000000" w:rsidRDefault="00000000" w:rsidRPr="00000000" w14:paraId="00000131">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Action Plan development</w:t>
            </w:r>
          </w:p>
        </w:tc>
        <w:tc>
          <w:tcPr>
            <w:shd w:fill="auto" w:val="clear"/>
            <w:tcMar>
              <w:top w:w="100.0" w:type="dxa"/>
              <w:left w:w="100.0" w:type="dxa"/>
              <w:bottom w:w="100.0" w:type="dxa"/>
              <w:right w:w="100.0" w:type="dxa"/>
            </w:tcMar>
          </w:tcPr>
          <w:p w:rsidR="00000000" w:rsidDel="00000000" w:rsidP="00000000" w:rsidRDefault="00000000" w:rsidRPr="00000000" w14:paraId="00000132">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Ask participants to determine what actions they can take to build awareness around the new CAS</w:t>
            </w:r>
          </w:p>
          <w:p w:rsidR="00000000" w:rsidDel="00000000" w:rsidP="00000000" w:rsidRDefault="00000000" w:rsidRPr="00000000" w14:paraId="00000133">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34">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Chart ideas as a group</w:t>
            </w:r>
          </w:p>
          <w:p w:rsidR="00000000" w:rsidDel="00000000" w:rsidP="00000000" w:rsidRDefault="00000000" w:rsidRPr="00000000" w14:paraId="00000135">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36">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Gallery Walk</w:t>
            </w:r>
          </w:p>
        </w:tc>
        <w:tc>
          <w:tcPr>
            <w:shd w:fill="auto" w:val="clear"/>
            <w:tcMar>
              <w:top w:w="100.0" w:type="dxa"/>
              <w:left w:w="100.0" w:type="dxa"/>
              <w:bottom w:w="100.0" w:type="dxa"/>
              <w:right w:w="100.0" w:type="dxa"/>
            </w:tcMar>
          </w:tcPr>
          <w:p w:rsidR="00000000" w:rsidDel="00000000" w:rsidP="00000000" w:rsidRDefault="00000000" w:rsidRPr="00000000" w14:paraId="00000137">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Slide 56</w:t>
            </w:r>
          </w:p>
          <w:p w:rsidR="00000000" w:rsidDel="00000000" w:rsidP="00000000" w:rsidRDefault="00000000" w:rsidRPr="00000000" w14:paraId="00000138">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39">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Chart paper, markers,</w:t>
            </w:r>
          </w:p>
          <w:p w:rsidR="00000000" w:rsidDel="00000000" w:rsidP="00000000" w:rsidRDefault="00000000" w:rsidRPr="00000000" w14:paraId="0000013A">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Sticky notes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3B">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10 min.</w:t>
            </w:r>
          </w:p>
        </w:tc>
        <w:tc>
          <w:tcPr>
            <w:shd w:fill="auto" w:val="clear"/>
            <w:tcMar>
              <w:top w:w="100.0" w:type="dxa"/>
              <w:left w:w="100.0" w:type="dxa"/>
              <w:bottom w:w="100.0" w:type="dxa"/>
              <w:right w:w="100.0" w:type="dxa"/>
            </w:tcMar>
          </w:tcPr>
          <w:p w:rsidR="00000000" w:rsidDel="00000000" w:rsidP="00000000" w:rsidRDefault="00000000" w:rsidRPr="00000000" w14:paraId="0000013C">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Reflection</w:t>
            </w:r>
          </w:p>
        </w:tc>
        <w:tc>
          <w:tcPr>
            <w:shd w:fill="auto" w:val="clear"/>
            <w:tcMar>
              <w:top w:w="100.0" w:type="dxa"/>
              <w:left w:w="100.0" w:type="dxa"/>
              <w:bottom w:w="100.0" w:type="dxa"/>
              <w:right w:w="100.0" w:type="dxa"/>
            </w:tcMar>
          </w:tcPr>
          <w:p w:rsidR="00000000" w:rsidDel="00000000" w:rsidP="00000000" w:rsidRDefault="00000000" w:rsidRPr="00000000" w14:paraId="0000013D">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Summarize work done</w:t>
            </w:r>
          </w:p>
        </w:tc>
        <w:tc>
          <w:tcPr>
            <w:shd w:fill="auto" w:val="clear"/>
            <w:tcMar>
              <w:top w:w="100.0" w:type="dxa"/>
              <w:left w:w="100.0" w:type="dxa"/>
              <w:bottom w:w="100.0" w:type="dxa"/>
              <w:right w:w="100.0" w:type="dxa"/>
            </w:tcMar>
          </w:tcPr>
          <w:p w:rsidR="00000000" w:rsidDel="00000000" w:rsidP="00000000" w:rsidRDefault="00000000" w:rsidRPr="00000000" w14:paraId="0000013E">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Participants complete the reflection form</w:t>
            </w:r>
          </w:p>
          <w:p w:rsidR="00000000" w:rsidDel="00000000" w:rsidP="00000000" w:rsidRDefault="00000000" w:rsidRPr="00000000" w14:paraId="0000013F">
            <w:pPr>
              <w:widowControl w:val="0"/>
              <w:spacing w:line="240" w:lineRule="auto"/>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40">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Slide 57-58</w:t>
            </w:r>
          </w:p>
          <w:p w:rsidR="00000000" w:rsidDel="00000000" w:rsidP="00000000" w:rsidRDefault="00000000" w:rsidRPr="00000000" w14:paraId="00000141">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42">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Reflection form</w:t>
            </w:r>
          </w:p>
          <w:p w:rsidR="00000000" w:rsidDel="00000000" w:rsidP="00000000" w:rsidRDefault="00000000" w:rsidRPr="00000000" w14:paraId="00000143">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44">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are you most excited about the work we did today?”</w:t>
            </w:r>
          </w:p>
          <w:p w:rsidR="00000000" w:rsidDel="00000000" w:rsidP="00000000" w:rsidRDefault="00000000" w:rsidRPr="00000000" w14:paraId="00000145">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46">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questions do you have?”</w:t>
            </w:r>
          </w:p>
          <w:p w:rsidR="00000000" w:rsidDel="00000000" w:rsidP="00000000" w:rsidRDefault="00000000" w:rsidRPr="00000000" w14:paraId="00000147">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48">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“What support are you looking for to allow you to effectively implement the new standards?”</w:t>
            </w:r>
          </w:p>
        </w:tc>
      </w:tr>
      <w:tr>
        <w:tc>
          <w:tcPr>
            <w:shd w:fill="d9d9d9" w:val="clear"/>
            <w:tcMar>
              <w:top w:w="100.0" w:type="dxa"/>
              <w:left w:w="100.0" w:type="dxa"/>
              <w:bottom w:w="100.0" w:type="dxa"/>
              <w:right w:w="100.0" w:type="dxa"/>
            </w:tcMar>
            <w:vAlign w:val="top"/>
          </w:tcPr>
          <w:p w:rsidR="00000000" w:rsidDel="00000000" w:rsidP="00000000" w:rsidRDefault="00000000" w:rsidRPr="00000000" w14:paraId="00000149">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15 min.</w:t>
            </w:r>
          </w:p>
        </w:tc>
        <w:tc>
          <w:tcPr>
            <w:shd w:fill="d9d9d9" w:val="clear"/>
            <w:tcMar>
              <w:top w:w="100.0" w:type="dxa"/>
              <w:left w:w="100.0" w:type="dxa"/>
              <w:bottom w:w="100.0" w:type="dxa"/>
              <w:right w:w="100.0" w:type="dxa"/>
            </w:tcMar>
          </w:tcPr>
          <w:p w:rsidR="00000000" w:rsidDel="00000000" w:rsidP="00000000" w:rsidRDefault="00000000" w:rsidRPr="00000000" w14:paraId="0000014A">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Clean up</w:t>
            </w:r>
          </w:p>
        </w:tc>
        <w:tc>
          <w:tcPr>
            <w:shd w:fill="d9d9d9" w:val="clear"/>
            <w:tcMar>
              <w:top w:w="100.0" w:type="dxa"/>
              <w:left w:w="100.0" w:type="dxa"/>
              <w:bottom w:w="100.0" w:type="dxa"/>
              <w:right w:w="100.0" w:type="dxa"/>
            </w:tcMar>
          </w:tcPr>
          <w:p w:rsidR="00000000" w:rsidDel="00000000" w:rsidP="00000000" w:rsidRDefault="00000000" w:rsidRPr="00000000" w14:paraId="0000014B">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Retrieve all materials and return the space as it was found</w:t>
            </w:r>
          </w:p>
        </w:tc>
        <w:tc>
          <w:tcPr>
            <w:shd w:fill="d9d9d9" w:val="clear"/>
            <w:tcMar>
              <w:top w:w="100.0" w:type="dxa"/>
              <w:left w:w="100.0" w:type="dxa"/>
              <w:bottom w:w="100.0" w:type="dxa"/>
              <w:right w:w="100.0" w:type="dxa"/>
            </w:tcMar>
          </w:tcPr>
          <w:p w:rsidR="00000000" w:rsidDel="00000000" w:rsidP="00000000" w:rsidRDefault="00000000" w:rsidRPr="00000000" w14:paraId="0000014C">
            <w:pPr>
              <w:widowControl w:val="0"/>
              <w:spacing w:line="240" w:lineRule="auto"/>
              <w:rPr>
                <w:rFonts w:ascii="Calibri" w:cs="Calibri" w:eastAsia="Calibri" w:hAnsi="Calibri"/>
                <w:sz w:val="24"/>
                <w:szCs w:val="24"/>
              </w:rPr>
            </w:pPr>
            <w:r w:rsidDel="00000000" w:rsidR="00000000" w:rsidRPr="00000000">
              <w:rPr>
                <w:rtl w:val="0"/>
              </w:rPr>
            </w:r>
          </w:p>
        </w:tc>
        <w:tc>
          <w:tcPr>
            <w:shd w:fill="d9d9d9" w:val="clear"/>
            <w:tcMar>
              <w:top w:w="100.0" w:type="dxa"/>
              <w:left w:w="100.0" w:type="dxa"/>
              <w:bottom w:w="100.0" w:type="dxa"/>
              <w:right w:w="100.0" w:type="dxa"/>
            </w:tcMar>
          </w:tcPr>
          <w:p w:rsidR="00000000" w:rsidDel="00000000" w:rsidP="00000000" w:rsidRDefault="00000000" w:rsidRPr="00000000" w14:paraId="0000014D">
            <w:pPr>
              <w:widowControl w:val="0"/>
              <w:spacing w:line="240" w:lineRule="auto"/>
              <w:rPr>
                <w:rFonts w:ascii="Calibri" w:cs="Calibri" w:eastAsia="Calibri" w:hAnsi="Calibri"/>
                <w:sz w:val="24"/>
                <w:szCs w:val="24"/>
              </w:rPr>
            </w:pPr>
            <w:r w:rsidDel="00000000" w:rsidR="00000000" w:rsidRPr="00000000">
              <w:rPr>
                <w:rtl w:val="0"/>
              </w:rPr>
            </w:r>
          </w:p>
        </w:tc>
      </w:tr>
    </w:tbl>
    <w:p w:rsidR="00000000" w:rsidDel="00000000" w:rsidP="00000000" w:rsidRDefault="00000000" w:rsidRPr="00000000" w14:paraId="0000014E">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4F">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50">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RESOURCES:</w:t>
        <w:br w:type="textWrapping"/>
        <w:t xml:space="preserve">UDL Book is available for download</w:t>
      </w:r>
    </w:p>
    <w:p w:rsidR="00000000" w:rsidDel="00000000" w:rsidP="00000000" w:rsidRDefault="00000000" w:rsidRPr="00000000" w14:paraId="00000151">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52">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UDL Lesson Exchange website</w:t>
      </w:r>
    </w:p>
    <w:sectPr>
      <w:headerReference r:id="rId20"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3">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right"/>
      <w:pPr>
        <w:ind w:left="720" w:hanging="360"/>
      </w:pPr>
      <w:rPr>
        <w:rFonts w:ascii="Arial" w:cs="Arial" w:eastAsia="Arial" w:hAnsi="Arial"/>
        <w:b w:val="0"/>
        <w:i w:val="0"/>
        <w:smallCaps w:val="0"/>
        <w:strike w:val="0"/>
        <w:color w:val="000000"/>
        <w:sz w:val="28"/>
        <w:szCs w:val="28"/>
        <w:u w:val="none"/>
        <w:shd w:fill="auto" w:val="clear"/>
        <w:vertAlign w:val="baseline"/>
      </w:rPr>
    </w:lvl>
    <w:lvl w:ilvl="1">
      <w:start w:val="1"/>
      <w:numFmt w:val="bullet"/>
      <w:lvlText w:val="○"/>
      <w:lvlJc w:val="right"/>
      <w:pPr>
        <w:ind w:left="1440" w:hanging="360"/>
      </w:pPr>
      <w:rPr>
        <w:rFonts w:ascii="Arial" w:cs="Arial" w:eastAsia="Arial" w:hAnsi="Arial"/>
        <w:b w:val="0"/>
        <w:i w:val="0"/>
        <w:smallCaps w:val="0"/>
        <w:strike w:val="0"/>
        <w:color w:val="000000"/>
        <w:sz w:val="28"/>
        <w:szCs w:val="28"/>
        <w:u w:val="none"/>
        <w:shd w:fill="auto" w:val="clear"/>
        <w:vertAlign w:val="baseline"/>
      </w:rPr>
    </w:lvl>
    <w:lvl w:ilvl="2">
      <w:start w:val="1"/>
      <w:numFmt w:val="bullet"/>
      <w:lvlText w:val="■"/>
      <w:lvlJc w:val="right"/>
      <w:pPr>
        <w:ind w:left="2160" w:hanging="360"/>
      </w:pPr>
      <w:rPr>
        <w:rFonts w:ascii="Arial" w:cs="Arial" w:eastAsia="Arial" w:hAnsi="Arial"/>
        <w:b w:val="0"/>
        <w:i w:val="0"/>
        <w:smallCaps w:val="0"/>
        <w:strike w:val="0"/>
        <w:color w:val="000000"/>
        <w:sz w:val="28"/>
        <w:szCs w:val="28"/>
        <w:u w:val="none"/>
        <w:shd w:fill="auto" w:val="clear"/>
        <w:vertAlign w:val="baseline"/>
      </w:rPr>
    </w:lvl>
    <w:lvl w:ilvl="3">
      <w:start w:val="1"/>
      <w:numFmt w:val="bullet"/>
      <w:lvlText w:val="●"/>
      <w:lvlJc w:val="right"/>
      <w:pPr>
        <w:ind w:left="2880" w:hanging="360"/>
      </w:pPr>
      <w:rPr>
        <w:rFonts w:ascii="Arial" w:cs="Arial" w:eastAsia="Arial" w:hAnsi="Arial"/>
        <w:b w:val="0"/>
        <w:i w:val="0"/>
        <w:smallCaps w:val="0"/>
        <w:strike w:val="0"/>
        <w:color w:val="000000"/>
        <w:sz w:val="28"/>
        <w:szCs w:val="28"/>
        <w:u w:val="none"/>
        <w:shd w:fill="auto" w:val="clear"/>
        <w:vertAlign w:val="baseline"/>
      </w:rPr>
    </w:lvl>
    <w:lvl w:ilvl="4">
      <w:start w:val="1"/>
      <w:numFmt w:val="bullet"/>
      <w:lvlText w:val="○"/>
      <w:lvlJc w:val="right"/>
      <w:pPr>
        <w:ind w:left="3600" w:hanging="360"/>
      </w:pPr>
      <w:rPr>
        <w:rFonts w:ascii="Arial" w:cs="Arial" w:eastAsia="Arial" w:hAnsi="Arial"/>
        <w:b w:val="0"/>
        <w:i w:val="0"/>
        <w:smallCaps w:val="0"/>
        <w:strike w:val="0"/>
        <w:color w:val="000000"/>
        <w:sz w:val="28"/>
        <w:szCs w:val="28"/>
        <w:u w:val="none"/>
        <w:shd w:fill="auto" w:val="clear"/>
        <w:vertAlign w:val="baseline"/>
      </w:rPr>
    </w:lvl>
    <w:lvl w:ilvl="5">
      <w:start w:val="1"/>
      <w:numFmt w:val="bullet"/>
      <w:lvlText w:val="■"/>
      <w:lvlJc w:val="right"/>
      <w:pPr>
        <w:ind w:left="4320" w:hanging="360"/>
      </w:pPr>
      <w:rPr>
        <w:rFonts w:ascii="Arial" w:cs="Arial" w:eastAsia="Arial" w:hAnsi="Arial"/>
        <w:b w:val="0"/>
        <w:i w:val="0"/>
        <w:smallCaps w:val="0"/>
        <w:strike w:val="0"/>
        <w:color w:val="000000"/>
        <w:sz w:val="28"/>
        <w:szCs w:val="28"/>
        <w:u w:val="none"/>
        <w:shd w:fill="auto" w:val="clear"/>
        <w:vertAlign w:val="baseline"/>
      </w:rPr>
    </w:lvl>
    <w:lvl w:ilvl="6">
      <w:start w:val="1"/>
      <w:numFmt w:val="bullet"/>
      <w:lvlText w:val="●"/>
      <w:lvlJc w:val="right"/>
      <w:pPr>
        <w:ind w:left="5040" w:hanging="360"/>
      </w:pPr>
      <w:rPr>
        <w:rFonts w:ascii="Arial" w:cs="Arial" w:eastAsia="Arial" w:hAnsi="Arial"/>
        <w:b w:val="0"/>
        <w:i w:val="0"/>
        <w:smallCaps w:val="0"/>
        <w:strike w:val="0"/>
        <w:color w:val="000000"/>
        <w:sz w:val="28"/>
        <w:szCs w:val="28"/>
        <w:u w:val="none"/>
        <w:shd w:fill="auto" w:val="clear"/>
        <w:vertAlign w:val="baseline"/>
      </w:rPr>
    </w:lvl>
    <w:lvl w:ilvl="7">
      <w:start w:val="1"/>
      <w:numFmt w:val="bullet"/>
      <w:lvlText w:val="○"/>
      <w:lvlJc w:val="right"/>
      <w:pPr>
        <w:ind w:left="5760" w:hanging="360"/>
      </w:pPr>
      <w:rPr>
        <w:rFonts w:ascii="Arial" w:cs="Arial" w:eastAsia="Arial" w:hAnsi="Arial"/>
        <w:b w:val="0"/>
        <w:i w:val="0"/>
        <w:smallCaps w:val="0"/>
        <w:strike w:val="0"/>
        <w:color w:val="000000"/>
        <w:sz w:val="28"/>
        <w:szCs w:val="28"/>
        <w:u w:val="none"/>
        <w:shd w:fill="auto" w:val="clear"/>
        <w:vertAlign w:val="baseline"/>
      </w:rPr>
    </w:lvl>
    <w:lvl w:ilvl="8">
      <w:start w:val="1"/>
      <w:numFmt w:val="bullet"/>
      <w:lvlText w:val="■"/>
      <w:lvlJc w:val="right"/>
      <w:pPr>
        <w:ind w:left="6480" w:hanging="360"/>
      </w:pPr>
      <w:rPr>
        <w:rFonts w:ascii="Arial" w:cs="Arial" w:eastAsia="Arial" w:hAnsi="Arial"/>
        <w:b w:val="0"/>
        <w:i w:val="0"/>
        <w:smallCaps w:val="0"/>
        <w:strike w:val="0"/>
        <w:color w:val="000000"/>
        <w:sz w:val="28"/>
        <w:szCs w:val="28"/>
        <w:u w:val="none"/>
        <w:shd w:fill="auto" w:val="clear"/>
        <w:vertAlign w:val="baseli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right"/>
      <w:pPr>
        <w:ind w:left="720" w:hanging="360"/>
      </w:pPr>
      <w:rPr>
        <w:rFonts w:ascii="Arial" w:cs="Arial" w:eastAsia="Arial" w:hAnsi="Arial"/>
        <w:b w:val="0"/>
        <w:i w:val="0"/>
        <w:smallCaps w:val="0"/>
        <w:strike w:val="0"/>
        <w:color w:val="000000"/>
        <w:sz w:val="28"/>
        <w:szCs w:val="28"/>
        <w:u w:val="none"/>
        <w:shd w:fill="auto" w:val="clear"/>
        <w:vertAlign w:val="baseline"/>
      </w:rPr>
    </w:lvl>
    <w:lvl w:ilvl="1">
      <w:start w:val="1"/>
      <w:numFmt w:val="bullet"/>
      <w:lvlText w:val="○"/>
      <w:lvlJc w:val="right"/>
      <w:pPr>
        <w:ind w:left="1440" w:hanging="360"/>
      </w:pPr>
      <w:rPr>
        <w:rFonts w:ascii="Arial" w:cs="Arial" w:eastAsia="Arial" w:hAnsi="Arial"/>
        <w:b w:val="0"/>
        <w:i w:val="0"/>
        <w:smallCaps w:val="0"/>
        <w:strike w:val="0"/>
        <w:color w:val="000000"/>
        <w:sz w:val="28"/>
        <w:szCs w:val="28"/>
        <w:u w:val="none"/>
        <w:shd w:fill="auto" w:val="clear"/>
        <w:vertAlign w:val="baseline"/>
      </w:rPr>
    </w:lvl>
    <w:lvl w:ilvl="2">
      <w:start w:val="1"/>
      <w:numFmt w:val="bullet"/>
      <w:lvlText w:val="■"/>
      <w:lvlJc w:val="right"/>
      <w:pPr>
        <w:ind w:left="2160" w:hanging="360"/>
      </w:pPr>
      <w:rPr>
        <w:rFonts w:ascii="Arial" w:cs="Arial" w:eastAsia="Arial" w:hAnsi="Arial"/>
        <w:b w:val="0"/>
        <w:i w:val="0"/>
        <w:smallCaps w:val="0"/>
        <w:strike w:val="0"/>
        <w:color w:val="000000"/>
        <w:sz w:val="28"/>
        <w:szCs w:val="28"/>
        <w:u w:val="none"/>
        <w:shd w:fill="auto" w:val="clear"/>
        <w:vertAlign w:val="baseline"/>
      </w:rPr>
    </w:lvl>
    <w:lvl w:ilvl="3">
      <w:start w:val="1"/>
      <w:numFmt w:val="bullet"/>
      <w:lvlText w:val="●"/>
      <w:lvlJc w:val="right"/>
      <w:pPr>
        <w:ind w:left="2880" w:hanging="360"/>
      </w:pPr>
      <w:rPr>
        <w:rFonts w:ascii="Arial" w:cs="Arial" w:eastAsia="Arial" w:hAnsi="Arial"/>
        <w:b w:val="0"/>
        <w:i w:val="0"/>
        <w:smallCaps w:val="0"/>
        <w:strike w:val="0"/>
        <w:color w:val="000000"/>
        <w:sz w:val="28"/>
        <w:szCs w:val="28"/>
        <w:u w:val="none"/>
        <w:shd w:fill="auto" w:val="clear"/>
        <w:vertAlign w:val="baseline"/>
      </w:rPr>
    </w:lvl>
    <w:lvl w:ilvl="4">
      <w:start w:val="1"/>
      <w:numFmt w:val="bullet"/>
      <w:lvlText w:val="○"/>
      <w:lvlJc w:val="right"/>
      <w:pPr>
        <w:ind w:left="3600" w:hanging="360"/>
      </w:pPr>
      <w:rPr>
        <w:rFonts w:ascii="Arial" w:cs="Arial" w:eastAsia="Arial" w:hAnsi="Arial"/>
        <w:b w:val="0"/>
        <w:i w:val="0"/>
        <w:smallCaps w:val="0"/>
        <w:strike w:val="0"/>
        <w:color w:val="000000"/>
        <w:sz w:val="28"/>
        <w:szCs w:val="28"/>
        <w:u w:val="none"/>
        <w:shd w:fill="auto" w:val="clear"/>
        <w:vertAlign w:val="baseline"/>
      </w:rPr>
    </w:lvl>
    <w:lvl w:ilvl="5">
      <w:start w:val="1"/>
      <w:numFmt w:val="bullet"/>
      <w:lvlText w:val="■"/>
      <w:lvlJc w:val="right"/>
      <w:pPr>
        <w:ind w:left="4320" w:hanging="360"/>
      </w:pPr>
      <w:rPr>
        <w:rFonts w:ascii="Arial" w:cs="Arial" w:eastAsia="Arial" w:hAnsi="Arial"/>
        <w:b w:val="0"/>
        <w:i w:val="0"/>
        <w:smallCaps w:val="0"/>
        <w:strike w:val="0"/>
        <w:color w:val="000000"/>
        <w:sz w:val="28"/>
        <w:szCs w:val="28"/>
        <w:u w:val="none"/>
        <w:shd w:fill="auto" w:val="clear"/>
        <w:vertAlign w:val="baseline"/>
      </w:rPr>
    </w:lvl>
    <w:lvl w:ilvl="6">
      <w:start w:val="1"/>
      <w:numFmt w:val="bullet"/>
      <w:lvlText w:val="●"/>
      <w:lvlJc w:val="right"/>
      <w:pPr>
        <w:ind w:left="5040" w:hanging="360"/>
      </w:pPr>
      <w:rPr>
        <w:rFonts w:ascii="Arial" w:cs="Arial" w:eastAsia="Arial" w:hAnsi="Arial"/>
        <w:b w:val="0"/>
        <w:i w:val="0"/>
        <w:smallCaps w:val="0"/>
        <w:strike w:val="0"/>
        <w:color w:val="000000"/>
        <w:sz w:val="28"/>
        <w:szCs w:val="28"/>
        <w:u w:val="none"/>
        <w:shd w:fill="auto" w:val="clear"/>
        <w:vertAlign w:val="baseline"/>
      </w:rPr>
    </w:lvl>
    <w:lvl w:ilvl="7">
      <w:start w:val="1"/>
      <w:numFmt w:val="bullet"/>
      <w:lvlText w:val="○"/>
      <w:lvlJc w:val="right"/>
      <w:pPr>
        <w:ind w:left="5760" w:hanging="360"/>
      </w:pPr>
      <w:rPr>
        <w:rFonts w:ascii="Arial" w:cs="Arial" w:eastAsia="Arial" w:hAnsi="Arial"/>
        <w:b w:val="0"/>
        <w:i w:val="0"/>
        <w:smallCaps w:val="0"/>
        <w:strike w:val="0"/>
        <w:color w:val="000000"/>
        <w:sz w:val="28"/>
        <w:szCs w:val="28"/>
        <w:u w:val="none"/>
        <w:shd w:fill="auto" w:val="clear"/>
        <w:vertAlign w:val="baseline"/>
      </w:rPr>
    </w:lvl>
    <w:lvl w:ilvl="8">
      <w:start w:val="1"/>
      <w:numFmt w:val="bullet"/>
      <w:lvlText w:val="■"/>
      <w:lvlJc w:val="right"/>
      <w:pPr>
        <w:ind w:left="6480" w:hanging="360"/>
      </w:pPr>
      <w:rPr>
        <w:rFonts w:ascii="Arial" w:cs="Arial" w:eastAsia="Arial" w:hAnsi="Arial"/>
        <w:b w:val="0"/>
        <w:i w:val="0"/>
        <w:smallCaps w:val="0"/>
        <w:strike w:val="0"/>
        <w:color w:val="000000"/>
        <w:sz w:val="28"/>
        <w:szCs w:val="28"/>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eader" Target="header1.xml"/><Relationship Id="rId11" Type="http://schemas.openxmlformats.org/officeDocument/2006/relationships/hyperlink" Target="https://www.youtube.com/watch?v=PqJ1KI9Eawc" TargetMode="External"/><Relationship Id="rId10" Type="http://schemas.openxmlformats.org/officeDocument/2006/relationships/hyperlink" Target="https://www.youtube.com/watch?v=PqJ1KI9Eawc" TargetMode="External"/><Relationship Id="rId13" Type="http://schemas.openxmlformats.org/officeDocument/2006/relationships/hyperlink" Target="https://www.youtube.com/watch?v=FQ-viSPMR0A" TargetMode="External"/><Relationship Id="rId12" Type="http://schemas.openxmlformats.org/officeDocument/2006/relationships/hyperlink" Target="https://www.youtube.com/watch?v=IL316wKu5ho"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youtube.com/watch?v=V5T46f-YNAA" TargetMode="External"/><Relationship Id="rId15" Type="http://schemas.openxmlformats.org/officeDocument/2006/relationships/hyperlink" Target="https://bit.ly/3eTrAuE" TargetMode="External"/><Relationship Id="rId14" Type="http://schemas.openxmlformats.org/officeDocument/2006/relationships/hyperlink" Target="http://artspiration.sccoe.org/students/Pages/Young-Artist-Showcase.aspx" TargetMode="External"/><Relationship Id="rId17" Type="http://schemas.openxmlformats.org/officeDocument/2006/relationships/hyperlink" Target="https://bit.ly/3g9sQcv" TargetMode="External"/><Relationship Id="rId16" Type="http://schemas.openxmlformats.org/officeDocument/2006/relationships/hyperlink" Target="https://bit.ly/3g8mABM" TargetMode="External"/><Relationship Id="rId5" Type="http://schemas.openxmlformats.org/officeDocument/2006/relationships/styles" Target="styles.xml"/><Relationship Id="rId19" Type="http://schemas.openxmlformats.org/officeDocument/2006/relationships/hyperlink" Target="https://www.youtube.com/watch?v=4eBmyttcfU4&amp;feature=youtu.be&amp;t=23" TargetMode="External"/><Relationship Id="rId6" Type="http://schemas.openxmlformats.org/officeDocument/2006/relationships/hyperlink" Target="https://padlet.com/" TargetMode="External"/><Relationship Id="rId18" Type="http://schemas.openxmlformats.org/officeDocument/2006/relationships/hyperlink" Target="https://www.youtube.com/watch?v=pGLTJw0GSxk" TargetMode="External"/><Relationship Id="rId7" Type="http://schemas.openxmlformats.org/officeDocument/2006/relationships/hyperlink" Target="https://www.youtube.com/watch?v=mDZG-BM3AoI" TargetMode="External"/><Relationship Id="rId8" Type="http://schemas.openxmlformats.org/officeDocument/2006/relationships/hyperlink" Target="https://www.youtube.com/watch?v=mDZG-BM3Ao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